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30BD0" w14:textId="5BDFCB56" w:rsidR="00824FDF" w:rsidRPr="002967D9" w:rsidRDefault="009003FF" w:rsidP="009003FF">
      <w:pPr>
        <w:spacing w:line="240" w:lineRule="auto"/>
        <w:jc w:val="center"/>
        <w:rPr>
          <w:rFonts w:ascii="Raleway" w:eastAsiaTheme="majorEastAsia" w:hAnsi="Raleway" w:cs="Arial"/>
          <w:color w:val="000000" w:themeColor="text1"/>
          <w:sz w:val="24"/>
          <w:szCs w:val="24"/>
          <w:lang w:val="en-US" w:eastAsia="ja-JP"/>
        </w:rPr>
      </w:pPr>
      <w:r w:rsidRPr="002967D9">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7A96A8CA" wp14:editId="518C9D14">
                <wp:simplePos x="0" y="0"/>
                <wp:positionH relativeFrom="column">
                  <wp:posOffset>342265</wp:posOffset>
                </wp:positionH>
                <wp:positionV relativeFrom="page">
                  <wp:posOffset>341630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F3763EA" w14:textId="77777777" w:rsidR="009003FF" w:rsidRPr="00D63110" w:rsidRDefault="009003FF" w:rsidP="009003F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A96A8CA" id="_x0000_t202" coordsize="21600,21600" o:spt="202" path="m,l,21600r21600,l21600,xe">
                <v:stroke joinstyle="miter"/>
                <v:path gradientshapeok="t" o:connecttype="rect"/>
              </v:shapetype>
              <v:shape id="TextBox 4" o:spid="_x0000_s1026" type="#_x0000_t202" style="position:absolute;left:0;text-align:left;margin-left:26.95pt;margin-top:26.9pt;width:395.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" fillcolor="#5a5a5a [1636]" stroked="f">
                <v:fill color2="#a5a5a5 [3012]" rotate="t" angle="180" colors="0 #828282;52429f #ababab;1 #acacac" focus="100%" type="gradient">
                  <o:fill v:ext="view" type="gradientUnscaled"/>
                </v:fill>
                <v:shadow on="t" color="black" opacity="22937f" origin=",.5" offset="0,.63889mm"/>
                <v:textbox>
                  <w:txbxContent>
                    <w:p w14:paraId="5F3763EA" w14:textId="77777777" w:rsidR="009003FF" w:rsidRPr="00D63110" w:rsidRDefault="009003FF" w:rsidP="009003F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p>
    <w:p w14:paraId="66359585" w14:textId="77777777" w:rsidR="009003FF" w:rsidRPr="002967D9" w:rsidRDefault="009003FF" w:rsidP="009003FF">
      <w:pPr>
        <w:spacing w:line="240" w:lineRule="auto"/>
        <w:ind w:left="-567" w:right="-613"/>
        <w:jc w:val="both"/>
        <w:rPr>
          <w:rFonts w:ascii="Raleway" w:hAnsi="Raleway"/>
          <w:b/>
          <w:sz w:val="24"/>
          <w:szCs w:val="24"/>
        </w:rPr>
      </w:pPr>
    </w:p>
    <w:p w14:paraId="4E932BA2" w14:textId="77777777" w:rsidR="009003FF" w:rsidRPr="002967D9" w:rsidRDefault="009003FF" w:rsidP="009003FF">
      <w:pPr>
        <w:spacing w:line="240" w:lineRule="auto"/>
        <w:ind w:left="-567" w:right="-613"/>
        <w:jc w:val="both"/>
        <w:rPr>
          <w:rFonts w:ascii="Raleway" w:hAnsi="Raleway"/>
          <w:b/>
          <w:sz w:val="24"/>
          <w:szCs w:val="24"/>
        </w:rPr>
      </w:pPr>
    </w:p>
    <w:p w14:paraId="67E93862" w14:textId="77777777" w:rsidR="009003FF" w:rsidRPr="002967D9" w:rsidRDefault="009003FF" w:rsidP="009003FF">
      <w:pPr>
        <w:spacing w:line="240" w:lineRule="auto"/>
        <w:ind w:left="-567" w:right="-613"/>
        <w:jc w:val="both"/>
        <w:rPr>
          <w:rFonts w:ascii="Raleway" w:hAnsi="Raleway"/>
          <w:b/>
          <w:sz w:val="24"/>
          <w:szCs w:val="24"/>
        </w:rPr>
      </w:pPr>
    </w:p>
    <w:p w14:paraId="1BC345DB" w14:textId="77777777" w:rsidR="009003FF" w:rsidRPr="002967D9" w:rsidRDefault="009003FF" w:rsidP="009003FF">
      <w:pPr>
        <w:spacing w:line="240" w:lineRule="auto"/>
        <w:ind w:left="-567" w:right="-613"/>
        <w:jc w:val="both"/>
        <w:rPr>
          <w:rFonts w:ascii="Raleway" w:hAnsi="Raleway"/>
          <w:b/>
          <w:sz w:val="24"/>
          <w:szCs w:val="24"/>
        </w:rPr>
      </w:pPr>
    </w:p>
    <w:p w14:paraId="30F60225" w14:textId="77777777" w:rsidR="009003FF" w:rsidRPr="002967D9" w:rsidRDefault="009003FF" w:rsidP="009003FF">
      <w:pPr>
        <w:spacing w:line="240" w:lineRule="auto"/>
        <w:ind w:left="-567" w:right="-613"/>
        <w:jc w:val="both"/>
        <w:rPr>
          <w:rFonts w:ascii="Raleway" w:hAnsi="Raleway"/>
          <w:b/>
          <w:sz w:val="24"/>
          <w:szCs w:val="24"/>
        </w:rPr>
      </w:pPr>
    </w:p>
    <w:p w14:paraId="6B00E7FD" w14:textId="74B27A9F" w:rsidR="009003FF" w:rsidRPr="002967D9" w:rsidRDefault="009003FF" w:rsidP="009003FF">
      <w:pPr>
        <w:spacing w:line="240" w:lineRule="auto"/>
        <w:ind w:left="-567" w:right="-613"/>
        <w:jc w:val="center"/>
        <w:rPr>
          <w:rFonts w:ascii="Raleway" w:hAnsi="Raleway"/>
          <w:b/>
          <w:sz w:val="32"/>
          <w:szCs w:val="32"/>
        </w:rPr>
      </w:pPr>
      <w:r w:rsidRPr="002967D9">
        <w:rPr>
          <w:rFonts w:ascii="Raleway" w:hAnsi="Raleway"/>
          <w:noProof/>
          <w:sz w:val="32"/>
          <w:szCs w:val="32"/>
          <w:lang w:eastAsia="en-GB"/>
        </w:rPr>
        <w:drawing>
          <wp:anchor distT="0" distB="0" distL="114300" distR="114300" simplePos="0" relativeHeight="251661312" behindDoc="0" locked="0" layoutInCell="1" allowOverlap="1" wp14:anchorId="0D8358AA" wp14:editId="02ED3B6B">
            <wp:simplePos x="0" y="0"/>
            <wp:positionH relativeFrom="column">
              <wp:posOffset>5547360</wp:posOffset>
            </wp:positionH>
            <wp:positionV relativeFrom="page">
              <wp:posOffset>114300</wp:posOffset>
            </wp:positionV>
            <wp:extent cx="796290" cy="793750"/>
            <wp:effectExtent l="0" t="0" r="3810" b="6350"/>
            <wp:wrapSquare wrapText="bothSides"/>
            <wp:docPr id="2137911830" name="Picture 2137911830"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7D9">
        <w:rPr>
          <w:rFonts w:ascii="Raleway" w:hAnsi="Raleway"/>
          <w:noProof/>
          <w:sz w:val="32"/>
          <w:szCs w:val="32"/>
          <w:lang w:eastAsia="en-GB"/>
        </w:rPr>
        <w:drawing>
          <wp:anchor distT="0" distB="0" distL="114300" distR="114300" simplePos="0" relativeHeight="251660288" behindDoc="0" locked="0" layoutInCell="1" allowOverlap="1" wp14:anchorId="620D1A30" wp14:editId="6826A213">
            <wp:simplePos x="0" y="0"/>
            <wp:positionH relativeFrom="column">
              <wp:posOffset>-718185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7D9">
        <w:rPr>
          <w:rFonts w:ascii="Raleway" w:hAnsi="Raleway"/>
          <w:b/>
          <w:sz w:val="32"/>
          <w:szCs w:val="32"/>
        </w:rPr>
        <w:t>EARLY CAREER TEACHER (ECT) INDUCTION POLICY</w:t>
      </w:r>
    </w:p>
    <w:p w14:paraId="59B65F70" w14:textId="47FF3BCE" w:rsidR="009003FF" w:rsidRPr="002967D9" w:rsidRDefault="009003FF" w:rsidP="009003FF">
      <w:pPr>
        <w:spacing w:line="240" w:lineRule="auto"/>
        <w:ind w:left="-567" w:right="-613"/>
        <w:jc w:val="center"/>
        <w:rPr>
          <w:rFonts w:ascii="Raleway" w:hAnsi="Raleway"/>
          <w:b/>
          <w:sz w:val="32"/>
          <w:szCs w:val="32"/>
        </w:rPr>
      </w:pPr>
      <w:r w:rsidRPr="002967D9">
        <w:rPr>
          <w:rFonts w:ascii="Raleway" w:hAnsi="Raleway"/>
          <w:b/>
          <w:sz w:val="32"/>
          <w:szCs w:val="32"/>
        </w:rPr>
        <w:t xml:space="preserve">ADOPTED: JANUARY </w:t>
      </w:r>
      <w:r w:rsidR="00280C1B" w:rsidRPr="002967D9">
        <w:rPr>
          <w:rFonts w:ascii="Raleway" w:hAnsi="Raleway"/>
          <w:b/>
          <w:sz w:val="32"/>
          <w:szCs w:val="32"/>
        </w:rPr>
        <w:t>20</w:t>
      </w:r>
      <w:r w:rsidRPr="002967D9">
        <w:rPr>
          <w:rFonts w:ascii="Raleway" w:hAnsi="Raleway"/>
          <w:b/>
          <w:sz w:val="32"/>
          <w:szCs w:val="32"/>
        </w:rPr>
        <w:t>2</w:t>
      </w:r>
      <w:r w:rsidR="00FB4817" w:rsidRPr="002967D9">
        <w:rPr>
          <w:rFonts w:ascii="Raleway" w:hAnsi="Raleway"/>
          <w:b/>
          <w:sz w:val="32"/>
          <w:szCs w:val="32"/>
        </w:rPr>
        <w:t>6</w:t>
      </w:r>
    </w:p>
    <w:p w14:paraId="3BA72B9F" w14:textId="71FC6D23" w:rsidR="009003FF" w:rsidRPr="002967D9" w:rsidRDefault="009003FF" w:rsidP="009003FF">
      <w:pPr>
        <w:spacing w:line="240" w:lineRule="auto"/>
        <w:ind w:left="-567" w:right="-613"/>
        <w:jc w:val="center"/>
        <w:rPr>
          <w:rFonts w:ascii="Raleway" w:hAnsi="Raleway"/>
          <w:b/>
          <w:sz w:val="32"/>
          <w:szCs w:val="32"/>
        </w:rPr>
      </w:pPr>
      <w:r w:rsidRPr="002967D9">
        <w:rPr>
          <w:rFonts w:ascii="Raleway" w:hAnsi="Raleway"/>
          <w:b/>
          <w:sz w:val="32"/>
          <w:szCs w:val="32"/>
        </w:rPr>
        <w:t>REVIEW: JANUARY 202</w:t>
      </w:r>
      <w:r w:rsidR="00FB4817" w:rsidRPr="002967D9">
        <w:rPr>
          <w:rFonts w:ascii="Raleway" w:hAnsi="Raleway"/>
          <w:b/>
          <w:sz w:val="32"/>
          <w:szCs w:val="32"/>
        </w:rPr>
        <w:t>8</w:t>
      </w:r>
    </w:p>
    <w:p w14:paraId="1CD0C8E7" w14:textId="77777777" w:rsidR="009003FF" w:rsidRPr="002967D9" w:rsidRDefault="009003FF" w:rsidP="009003FF">
      <w:pPr>
        <w:spacing w:line="240" w:lineRule="auto"/>
        <w:ind w:left="-567" w:right="-613"/>
        <w:jc w:val="both"/>
        <w:rPr>
          <w:rFonts w:ascii="Raleway" w:hAnsi="Raleway"/>
          <w:b/>
          <w:bCs/>
          <w:sz w:val="24"/>
          <w:szCs w:val="24"/>
          <w:u w:val="single"/>
        </w:rPr>
      </w:pPr>
    </w:p>
    <w:p w14:paraId="10B8004A" w14:textId="77777777" w:rsidR="009003FF" w:rsidRPr="002967D9" w:rsidRDefault="009003FF" w:rsidP="009003FF">
      <w:pPr>
        <w:spacing w:line="240" w:lineRule="auto"/>
        <w:ind w:left="-567" w:right="-613"/>
        <w:jc w:val="both"/>
        <w:rPr>
          <w:rFonts w:ascii="Raleway" w:hAnsi="Raleway"/>
          <w:b/>
          <w:bCs/>
          <w:sz w:val="24"/>
          <w:szCs w:val="24"/>
          <w:u w:val="single"/>
        </w:rPr>
      </w:pPr>
    </w:p>
    <w:p w14:paraId="7DEFDD76" w14:textId="77777777" w:rsidR="009003FF" w:rsidRPr="002967D9" w:rsidRDefault="009003FF" w:rsidP="009003FF">
      <w:pPr>
        <w:spacing w:line="240" w:lineRule="auto"/>
        <w:ind w:left="-567" w:right="-613"/>
        <w:jc w:val="center"/>
        <w:rPr>
          <w:rFonts w:ascii="Raleway" w:hAnsi="Raleway"/>
          <w:b/>
          <w:bCs/>
          <w:sz w:val="24"/>
          <w:szCs w:val="24"/>
        </w:rPr>
      </w:pPr>
    </w:p>
    <w:p w14:paraId="760FFC1D" w14:textId="77777777" w:rsidR="009003FF" w:rsidRPr="002967D9" w:rsidRDefault="009003FF" w:rsidP="009003FF">
      <w:pPr>
        <w:spacing w:line="240" w:lineRule="auto"/>
        <w:ind w:left="-567" w:right="-613"/>
        <w:jc w:val="center"/>
        <w:rPr>
          <w:rFonts w:ascii="Raleway" w:hAnsi="Raleway"/>
          <w:b/>
          <w:bCs/>
          <w:sz w:val="24"/>
          <w:szCs w:val="24"/>
        </w:rPr>
      </w:pPr>
    </w:p>
    <w:p w14:paraId="5E47D54D" w14:textId="77777777" w:rsidR="009003FF" w:rsidRPr="002967D9" w:rsidRDefault="009003FF" w:rsidP="009003FF">
      <w:pPr>
        <w:spacing w:line="240" w:lineRule="auto"/>
        <w:ind w:left="-567" w:right="-613"/>
        <w:jc w:val="center"/>
        <w:rPr>
          <w:rFonts w:ascii="Raleway" w:hAnsi="Raleway"/>
          <w:b/>
          <w:bCs/>
          <w:sz w:val="24"/>
          <w:szCs w:val="24"/>
        </w:rPr>
      </w:pPr>
    </w:p>
    <w:p w14:paraId="04CED30D" w14:textId="77777777" w:rsidR="009003FF" w:rsidRPr="002967D9" w:rsidRDefault="009003FF" w:rsidP="009003FF">
      <w:pPr>
        <w:spacing w:line="240" w:lineRule="auto"/>
        <w:ind w:left="-567" w:right="-613"/>
        <w:jc w:val="center"/>
        <w:rPr>
          <w:rFonts w:ascii="Raleway" w:hAnsi="Raleway"/>
          <w:b/>
          <w:bCs/>
          <w:sz w:val="24"/>
          <w:szCs w:val="24"/>
        </w:rPr>
      </w:pPr>
      <w:r w:rsidRPr="002967D9">
        <w:rPr>
          <w:rFonts w:ascii="Raleway" w:hAnsi="Raleway" w:cs="Arial"/>
          <w:b/>
          <w:noProof/>
          <w:sz w:val="24"/>
          <w:szCs w:val="24"/>
          <w:lang w:eastAsia="en-GB"/>
        </w:rPr>
        <w:drawing>
          <wp:anchor distT="0" distB="0" distL="114300" distR="114300" simplePos="0" relativeHeight="251662336" behindDoc="1" locked="0" layoutInCell="1" allowOverlap="1" wp14:anchorId="39B5D671" wp14:editId="0FF086D2">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0A169" w14:textId="77777777" w:rsidR="005D1B31" w:rsidRPr="002967D9" w:rsidRDefault="005D1B31" w:rsidP="009003FF">
      <w:pPr>
        <w:spacing w:line="240" w:lineRule="auto"/>
        <w:rPr>
          <w:rFonts w:ascii="Raleway" w:hAnsi="Raleway"/>
          <w:b/>
          <w:bCs/>
          <w:sz w:val="24"/>
          <w:szCs w:val="24"/>
        </w:rPr>
      </w:pPr>
    </w:p>
    <w:p w14:paraId="37C79E34" w14:textId="77777777" w:rsidR="009003FF" w:rsidRPr="002967D9" w:rsidRDefault="009003FF" w:rsidP="009003FF">
      <w:pPr>
        <w:spacing w:line="240" w:lineRule="auto"/>
        <w:rPr>
          <w:rFonts w:ascii="Raleway" w:hAnsi="Raleway"/>
          <w:b/>
          <w:bCs/>
          <w:sz w:val="24"/>
          <w:szCs w:val="24"/>
        </w:rPr>
      </w:pPr>
    </w:p>
    <w:p w14:paraId="105B8E5B" w14:textId="77777777" w:rsidR="009003FF" w:rsidRPr="002967D9" w:rsidRDefault="009003FF" w:rsidP="009003FF">
      <w:pPr>
        <w:spacing w:line="240" w:lineRule="auto"/>
        <w:rPr>
          <w:rFonts w:ascii="Raleway" w:hAnsi="Raleway"/>
          <w:b/>
          <w:bCs/>
          <w:sz w:val="24"/>
          <w:szCs w:val="24"/>
        </w:rPr>
      </w:pPr>
    </w:p>
    <w:p w14:paraId="076B6CBE" w14:textId="77777777" w:rsidR="009003FF" w:rsidRPr="002967D9" w:rsidRDefault="009003FF" w:rsidP="009003FF">
      <w:pPr>
        <w:spacing w:after="0" w:line="240" w:lineRule="auto"/>
        <w:jc w:val="center"/>
        <w:rPr>
          <w:rFonts w:ascii="Raleway" w:hAnsi="Raleway"/>
          <w:b/>
          <w:bCs/>
          <w:sz w:val="24"/>
          <w:szCs w:val="24"/>
        </w:rPr>
      </w:pPr>
    </w:p>
    <w:p w14:paraId="4B40AD37" w14:textId="77777777" w:rsidR="009003FF" w:rsidRPr="002967D9" w:rsidRDefault="009003FF" w:rsidP="009003FF">
      <w:pPr>
        <w:spacing w:after="0" w:line="240" w:lineRule="auto"/>
        <w:jc w:val="center"/>
        <w:rPr>
          <w:rFonts w:ascii="Raleway" w:hAnsi="Raleway"/>
          <w:b/>
          <w:bCs/>
          <w:sz w:val="24"/>
          <w:szCs w:val="24"/>
        </w:rPr>
      </w:pPr>
    </w:p>
    <w:p w14:paraId="7CC60E30" w14:textId="77777777" w:rsidR="009003FF" w:rsidRPr="002967D9" w:rsidRDefault="009003FF" w:rsidP="009003FF">
      <w:pPr>
        <w:spacing w:after="0" w:line="240" w:lineRule="auto"/>
        <w:jc w:val="center"/>
        <w:rPr>
          <w:rFonts w:ascii="Raleway" w:hAnsi="Raleway"/>
          <w:b/>
          <w:bCs/>
          <w:sz w:val="24"/>
          <w:szCs w:val="24"/>
        </w:rPr>
      </w:pPr>
    </w:p>
    <w:p w14:paraId="41E0D88D" w14:textId="0B41F7A4" w:rsidR="009003FF" w:rsidRPr="002967D9" w:rsidRDefault="009003FF" w:rsidP="009003FF">
      <w:pPr>
        <w:spacing w:after="0" w:line="240" w:lineRule="auto"/>
        <w:jc w:val="center"/>
        <w:rPr>
          <w:rFonts w:ascii="Raleway" w:hAnsi="Raleway"/>
          <w:b/>
          <w:bCs/>
          <w:sz w:val="24"/>
          <w:szCs w:val="24"/>
        </w:rPr>
      </w:pPr>
      <w:r w:rsidRPr="002967D9">
        <w:rPr>
          <w:rFonts w:ascii="Raleway" w:hAnsi="Raleway"/>
          <w:b/>
          <w:bCs/>
          <w:sz w:val="24"/>
          <w:szCs w:val="24"/>
        </w:rPr>
        <w:t>Malcolm Sargent Primary School</w:t>
      </w:r>
    </w:p>
    <w:p w14:paraId="5C383EBD" w14:textId="413E2AF6" w:rsidR="009003FF" w:rsidRPr="002967D9" w:rsidRDefault="009003FF" w:rsidP="009003FF">
      <w:pPr>
        <w:spacing w:after="0" w:line="240" w:lineRule="auto"/>
        <w:jc w:val="center"/>
        <w:rPr>
          <w:rFonts w:ascii="Raleway" w:hAnsi="Raleway"/>
          <w:b/>
          <w:bCs/>
          <w:sz w:val="24"/>
          <w:szCs w:val="24"/>
        </w:rPr>
      </w:pPr>
      <w:r w:rsidRPr="002967D9">
        <w:rPr>
          <w:rFonts w:ascii="Raleway" w:hAnsi="Raleway"/>
          <w:b/>
          <w:bCs/>
          <w:sz w:val="24"/>
          <w:szCs w:val="24"/>
        </w:rPr>
        <w:t>Empingham Road</w:t>
      </w:r>
    </w:p>
    <w:p w14:paraId="51F9D99B" w14:textId="1982B71F" w:rsidR="009003FF" w:rsidRPr="002967D9" w:rsidRDefault="009003FF" w:rsidP="009003FF">
      <w:pPr>
        <w:spacing w:after="0" w:line="240" w:lineRule="auto"/>
        <w:jc w:val="center"/>
        <w:rPr>
          <w:rFonts w:ascii="Raleway" w:hAnsi="Raleway"/>
          <w:b/>
          <w:bCs/>
          <w:sz w:val="24"/>
          <w:szCs w:val="24"/>
        </w:rPr>
      </w:pPr>
      <w:r w:rsidRPr="002967D9">
        <w:rPr>
          <w:rFonts w:ascii="Raleway" w:hAnsi="Raleway"/>
          <w:b/>
          <w:bCs/>
          <w:sz w:val="24"/>
          <w:szCs w:val="24"/>
        </w:rPr>
        <w:t>Stamford  PE9 2SR</w:t>
      </w:r>
    </w:p>
    <w:p w14:paraId="14EF6F16" w14:textId="44063C82" w:rsidR="009003FF" w:rsidRPr="002967D9" w:rsidRDefault="009003FF" w:rsidP="009003FF">
      <w:pPr>
        <w:spacing w:after="0" w:line="240" w:lineRule="auto"/>
        <w:jc w:val="center"/>
        <w:rPr>
          <w:rFonts w:ascii="Raleway" w:hAnsi="Raleway"/>
          <w:b/>
          <w:bCs/>
          <w:sz w:val="24"/>
          <w:szCs w:val="24"/>
        </w:rPr>
      </w:pPr>
      <w:r w:rsidRPr="002967D9">
        <w:rPr>
          <w:rFonts w:ascii="Raleway" w:hAnsi="Raleway"/>
          <w:b/>
          <w:bCs/>
          <w:sz w:val="24"/>
          <w:szCs w:val="24"/>
        </w:rPr>
        <w:t>01780 756056</w:t>
      </w:r>
    </w:p>
    <w:p w14:paraId="154352C5" w14:textId="551B4FCE" w:rsidR="009003FF" w:rsidRPr="002967D9" w:rsidRDefault="009003FF" w:rsidP="009003FF">
      <w:pPr>
        <w:spacing w:line="240" w:lineRule="auto"/>
        <w:jc w:val="center"/>
        <w:rPr>
          <w:rFonts w:ascii="Raleway" w:hAnsi="Raleway"/>
          <w:b/>
          <w:bCs/>
          <w:sz w:val="24"/>
          <w:szCs w:val="24"/>
        </w:rPr>
      </w:pPr>
      <w:r w:rsidRPr="002967D9">
        <w:rPr>
          <w:rFonts w:ascii="Raleway" w:hAnsi="Raleway"/>
          <w:b/>
          <w:bCs/>
          <w:sz w:val="24"/>
          <w:szCs w:val="24"/>
        </w:rPr>
        <w:t>www.malcolmsargentschool.co.uk</w:t>
      </w:r>
    </w:p>
    <w:p w14:paraId="04063087" w14:textId="6511AAFA" w:rsidR="009003FF" w:rsidRPr="002967D9" w:rsidRDefault="009003FF" w:rsidP="009003FF">
      <w:pPr>
        <w:spacing w:line="240" w:lineRule="auto"/>
        <w:rPr>
          <w:rFonts w:ascii="Raleway" w:hAnsi="Raleway"/>
          <w:b/>
          <w:bCs/>
          <w:sz w:val="24"/>
          <w:szCs w:val="24"/>
        </w:rPr>
      </w:pPr>
      <w:r w:rsidRPr="002967D9">
        <w:rPr>
          <w:rFonts w:ascii="Raleway" w:hAnsi="Raleway"/>
          <w:b/>
          <w:bCs/>
          <w:sz w:val="24"/>
          <w:szCs w:val="24"/>
        </w:rPr>
        <w:br w:type="page"/>
      </w:r>
    </w:p>
    <w:p w14:paraId="15BB98F5" w14:textId="65E894E3" w:rsidR="00A23725" w:rsidRPr="002967D9" w:rsidRDefault="00A23725" w:rsidP="009003FF">
      <w:pPr>
        <w:spacing w:line="240" w:lineRule="auto"/>
        <w:rPr>
          <w:rFonts w:ascii="Raleway" w:hAnsi="Raleway"/>
          <w:b/>
          <w:bCs/>
          <w:sz w:val="24"/>
          <w:szCs w:val="24"/>
        </w:rPr>
      </w:pPr>
      <w:r w:rsidRPr="002967D9">
        <w:rPr>
          <w:rFonts w:ascii="Raleway" w:hAnsi="Raleway"/>
          <w:b/>
          <w:bCs/>
          <w:sz w:val="24"/>
          <w:szCs w:val="24"/>
        </w:rPr>
        <w:lastRenderedPageBreak/>
        <w:t>Contents:</w:t>
      </w:r>
    </w:p>
    <w:p w14:paraId="4D282E20" w14:textId="7D70B3A0" w:rsidR="00A23725" w:rsidRPr="002967D9" w:rsidRDefault="00A23725" w:rsidP="009003FF">
      <w:pPr>
        <w:spacing w:before="200" w:line="240" w:lineRule="auto"/>
        <w:rPr>
          <w:rStyle w:val="Hyperlink"/>
          <w:rFonts w:ascii="Raleway" w:hAnsi="Raleway" w:cs="Arial"/>
          <w:sz w:val="24"/>
          <w:szCs w:val="24"/>
        </w:rPr>
      </w:pPr>
      <w:r w:rsidRPr="002967D9">
        <w:rPr>
          <w:rFonts w:ascii="Raleway" w:hAnsi="Raleway" w:cs="Arial"/>
          <w:sz w:val="24"/>
          <w:szCs w:val="24"/>
        </w:rPr>
        <w:fldChar w:fldCharType="begin"/>
      </w:r>
      <w:r w:rsidRPr="002967D9">
        <w:rPr>
          <w:rFonts w:ascii="Raleway" w:hAnsi="Raleway" w:cs="Arial"/>
          <w:sz w:val="24"/>
          <w:szCs w:val="24"/>
        </w:rPr>
        <w:instrText xml:space="preserve"> HYPERLINK  \l "_Statement_of_intent_1" </w:instrText>
      </w:r>
      <w:r w:rsidRPr="002967D9">
        <w:rPr>
          <w:rFonts w:ascii="Raleway" w:hAnsi="Raleway" w:cs="Arial"/>
          <w:sz w:val="24"/>
          <w:szCs w:val="24"/>
        </w:rPr>
      </w:r>
      <w:r w:rsidRPr="002967D9">
        <w:rPr>
          <w:rFonts w:ascii="Raleway" w:hAnsi="Raleway" w:cs="Arial"/>
          <w:sz w:val="24"/>
          <w:szCs w:val="24"/>
        </w:rPr>
        <w:fldChar w:fldCharType="separate"/>
      </w:r>
      <w:r w:rsidRPr="002967D9">
        <w:rPr>
          <w:rStyle w:val="Hyperlink"/>
          <w:rFonts w:ascii="Raleway" w:hAnsi="Raleway" w:cs="Arial"/>
          <w:sz w:val="24"/>
          <w:szCs w:val="24"/>
        </w:rPr>
        <w:t>Statement of int</w:t>
      </w:r>
      <w:bookmarkStart w:id="0" w:name="_Hlt164859767"/>
      <w:bookmarkStart w:id="1" w:name="_Hlt164859768"/>
      <w:bookmarkEnd w:id="0"/>
      <w:bookmarkEnd w:id="1"/>
      <w:r w:rsidRPr="002967D9">
        <w:rPr>
          <w:rStyle w:val="Hyperlink"/>
          <w:rFonts w:ascii="Raleway" w:hAnsi="Raleway" w:cs="Arial"/>
          <w:sz w:val="24"/>
          <w:szCs w:val="24"/>
        </w:rPr>
        <w:t>ent</w:t>
      </w:r>
    </w:p>
    <w:p w14:paraId="2089987A" w14:textId="408F21C8" w:rsidR="006827EA" w:rsidRPr="002967D9" w:rsidRDefault="00A23725" w:rsidP="009003FF">
      <w:pPr>
        <w:pStyle w:val="ListParagraph"/>
        <w:numPr>
          <w:ilvl w:val="0"/>
          <w:numId w:val="9"/>
        </w:numPr>
        <w:spacing w:line="240" w:lineRule="auto"/>
        <w:rPr>
          <w:rFonts w:ascii="Raleway" w:hAnsi="Raleway"/>
          <w:sz w:val="24"/>
          <w:szCs w:val="24"/>
        </w:rPr>
      </w:pPr>
      <w:r w:rsidRPr="002967D9">
        <w:rPr>
          <w:rFonts w:ascii="Raleway" w:hAnsi="Raleway" w:cs="Arial"/>
          <w:sz w:val="24"/>
          <w:szCs w:val="24"/>
        </w:rPr>
        <w:fldChar w:fldCharType="end"/>
      </w:r>
      <w:r w:rsidR="004D3FFA" w:rsidRPr="002967D9">
        <w:rPr>
          <w:rFonts w:ascii="Raleway" w:hAnsi="Raleway" w:cs="Arial"/>
          <w:b/>
          <w:bCs/>
          <w:sz w:val="24"/>
          <w:szCs w:val="24"/>
          <w:shd w:val="clear" w:color="auto" w:fill="47D7AC" w:themeFill="accent4"/>
        </w:rPr>
        <w:t>[Updated]</w:t>
      </w:r>
      <w:r w:rsidR="004D3FFA" w:rsidRPr="002967D9">
        <w:rPr>
          <w:rFonts w:ascii="Raleway" w:hAnsi="Raleway" w:cs="Arial"/>
          <w:b/>
          <w:bCs/>
          <w:sz w:val="24"/>
          <w:szCs w:val="24"/>
        </w:rPr>
        <w:t xml:space="preserve"> </w:t>
      </w:r>
      <w:hyperlink w:anchor="_Legal_framework_1" w:history="1">
        <w:r w:rsidR="006827EA" w:rsidRPr="002967D9">
          <w:rPr>
            <w:rStyle w:val="Hyperlink"/>
            <w:rFonts w:ascii="Raleway" w:hAnsi="Raleway"/>
            <w:sz w:val="24"/>
            <w:szCs w:val="24"/>
          </w:rPr>
          <w:t>Legal framework</w:t>
        </w:r>
      </w:hyperlink>
      <w:r w:rsidR="006827EA" w:rsidRPr="002967D9">
        <w:rPr>
          <w:rFonts w:ascii="Raleway" w:hAnsi="Raleway"/>
          <w:sz w:val="24"/>
          <w:szCs w:val="24"/>
        </w:rPr>
        <w:t xml:space="preserve"> </w:t>
      </w:r>
    </w:p>
    <w:p w14:paraId="59AB4A46" w14:textId="42D5A885" w:rsidR="006827EA" w:rsidRPr="002967D9" w:rsidRDefault="006827EA" w:rsidP="009003FF">
      <w:pPr>
        <w:pStyle w:val="ListParagraph"/>
        <w:numPr>
          <w:ilvl w:val="0"/>
          <w:numId w:val="9"/>
        </w:numPr>
        <w:spacing w:line="240" w:lineRule="auto"/>
        <w:rPr>
          <w:rFonts w:ascii="Raleway" w:hAnsi="Raleway"/>
          <w:sz w:val="24"/>
          <w:szCs w:val="24"/>
        </w:rPr>
      </w:pPr>
      <w:hyperlink w:anchor="_Roles_and_responsibilities_2" w:history="1">
        <w:r w:rsidRPr="002967D9">
          <w:rPr>
            <w:rStyle w:val="Hyperlink"/>
            <w:rFonts w:ascii="Raleway" w:hAnsi="Raleway"/>
            <w:sz w:val="24"/>
            <w:szCs w:val="24"/>
          </w:rPr>
          <w:t>Roles and responsibilities</w:t>
        </w:r>
      </w:hyperlink>
      <w:r w:rsidRPr="002967D9">
        <w:rPr>
          <w:rFonts w:ascii="Raleway" w:hAnsi="Raleway"/>
          <w:sz w:val="24"/>
          <w:szCs w:val="24"/>
        </w:rPr>
        <w:t xml:space="preserve"> </w:t>
      </w:r>
    </w:p>
    <w:p w14:paraId="1B4D43FC" w14:textId="4313DAFE" w:rsidR="006827EA" w:rsidRPr="002967D9" w:rsidRDefault="00A66026" w:rsidP="009003FF">
      <w:pPr>
        <w:pStyle w:val="ListParagraph"/>
        <w:numPr>
          <w:ilvl w:val="0"/>
          <w:numId w:val="9"/>
        </w:numPr>
        <w:spacing w:line="240" w:lineRule="auto"/>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hyperlink w:anchor="_Statutory_induction" w:history="1">
        <w:r w:rsidR="006827EA" w:rsidRPr="002967D9">
          <w:rPr>
            <w:rStyle w:val="Hyperlink"/>
            <w:rFonts w:ascii="Raleway" w:hAnsi="Raleway"/>
            <w:sz w:val="24"/>
            <w:szCs w:val="24"/>
          </w:rPr>
          <w:t>Statutory induction</w:t>
        </w:r>
      </w:hyperlink>
      <w:r w:rsidR="006827EA" w:rsidRPr="002967D9">
        <w:rPr>
          <w:rFonts w:ascii="Raleway" w:hAnsi="Raleway"/>
          <w:sz w:val="24"/>
          <w:szCs w:val="24"/>
        </w:rPr>
        <w:t xml:space="preserve"> </w:t>
      </w:r>
    </w:p>
    <w:p w14:paraId="28B1CD02" w14:textId="45BA6DA8" w:rsidR="00224F6B" w:rsidRPr="002967D9" w:rsidRDefault="00224F6B" w:rsidP="009003FF">
      <w:pPr>
        <w:pStyle w:val="ListParagraph"/>
        <w:numPr>
          <w:ilvl w:val="1"/>
          <w:numId w:val="9"/>
        </w:numPr>
        <w:spacing w:line="240" w:lineRule="auto"/>
        <w:ind w:left="1134"/>
        <w:rPr>
          <w:rFonts w:ascii="Raleway" w:hAnsi="Raleway"/>
          <w:sz w:val="24"/>
          <w:szCs w:val="24"/>
        </w:rPr>
      </w:pPr>
      <w:hyperlink w:anchor="Eligibility" w:history="1">
        <w:r w:rsidRPr="002967D9">
          <w:rPr>
            <w:rStyle w:val="Hyperlink"/>
            <w:rFonts w:ascii="Raleway" w:hAnsi="Raleway"/>
            <w:sz w:val="24"/>
            <w:szCs w:val="24"/>
          </w:rPr>
          <w:t>Eligibility</w:t>
        </w:r>
      </w:hyperlink>
    </w:p>
    <w:p w14:paraId="1D4A927A" w14:textId="5FA000CB" w:rsidR="00224F6B" w:rsidRPr="002967D9" w:rsidRDefault="00224F6B" w:rsidP="009003FF">
      <w:pPr>
        <w:pStyle w:val="ListParagraph"/>
        <w:numPr>
          <w:ilvl w:val="1"/>
          <w:numId w:val="9"/>
        </w:numPr>
        <w:spacing w:line="240" w:lineRule="auto"/>
        <w:ind w:left="1134"/>
        <w:rPr>
          <w:rFonts w:ascii="Raleway" w:hAnsi="Raleway"/>
          <w:sz w:val="24"/>
          <w:szCs w:val="24"/>
        </w:rPr>
      </w:pPr>
      <w:hyperlink w:anchor="Suitableposts" w:history="1">
        <w:r w:rsidRPr="002967D9">
          <w:rPr>
            <w:rStyle w:val="Hyperlink"/>
            <w:rFonts w:ascii="Raleway" w:hAnsi="Raleway"/>
            <w:sz w:val="24"/>
            <w:szCs w:val="24"/>
          </w:rPr>
          <w:t>Suitable posts</w:t>
        </w:r>
      </w:hyperlink>
    </w:p>
    <w:p w14:paraId="36A7D4C0" w14:textId="5D69940C" w:rsidR="00224F6B" w:rsidRPr="002967D9" w:rsidRDefault="00224F6B" w:rsidP="009003FF">
      <w:pPr>
        <w:pStyle w:val="ListParagraph"/>
        <w:numPr>
          <w:ilvl w:val="1"/>
          <w:numId w:val="9"/>
        </w:numPr>
        <w:spacing w:line="240" w:lineRule="auto"/>
        <w:ind w:left="1134"/>
        <w:rPr>
          <w:rFonts w:ascii="Raleway" w:hAnsi="Raleway"/>
          <w:sz w:val="24"/>
          <w:szCs w:val="24"/>
        </w:rPr>
      </w:pPr>
      <w:hyperlink w:anchor="Beginninginduction" w:history="1">
        <w:r w:rsidRPr="002967D9">
          <w:rPr>
            <w:rStyle w:val="Hyperlink"/>
            <w:rFonts w:ascii="Raleway" w:hAnsi="Raleway"/>
            <w:sz w:val="24"/>
            <w:szCs w:val="24"/>
          </w:rPr>
          <w:t>Beginning induction</w:t>
        </w:r>
      </w:hyperlink>
    </w:p>
    <w:p w14:paraId="09199B65" w14:textId="504BB0B4" w:rsidR="00224F6B" w:rsidRPr="002967D9" w:rsidRDefault="004256CE" w:rsidP="009003FF">
      <w:pPr>
        <w:pStyle w:val="ListParagraph"/>
        <w:numPr>
          <w:ilvl w:val="1"/>
          <w:numId w:val="9"/>
        </w:numPr>
        <w:spacing w:line="240" w:lineRule="auto"/>
        <w:ind w:left="1134"/>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hyperlink w:anchor="Mentoringandsupport" w:history="1">
        <w:r w:rsidR="00224F6B" w:rsidRPr="002967D9">
          <w:rPr>
            <w:rStyle w:val="Hyperlink"/>
            <w:rFonts w:ascii="Raleway" w:hAnsi="Raleway"/>
            <w:sz w:val="24"/>
            <w:szCs w:val="24"/>
          </w:rPr>
          <w:t>Mentoring and support</w:t>
        </w:r>
      </w:hyperlink>
    </w:p>
    <w:p w14:paraId="050FFAD6" w14:textId="63962D9C" w:rsidR="00224F6B" w:rsidRPr="002967D9" w:rsidRDefault="00224F6B" w:rsidP="009003FF">
      <w:pPr>
        <w:pStyle w:val="ListParagraph"/>
        <w:numPr>
          <w:ilvl w:val="1"/>
          <w:numId w:val="9"/>
        </w:numPr>
        <w:spacing w:line="240" w:lineRule="auto"/>
        <w:ind w:left="1134"/>
        <w:rPr>
          <w:rFonts w:ascii="Raleway" w:hAnsi="Raleway"/>
          <w:sz w:val="24"/>
          <w:szCs w:val="24"/>
        </w:rPr>
      </w:pPr>
      <w:hyperlink w:anchor="Monitoringandassessment" w:history="1">
        <w:r w:rsidRPr="002967D9">
          <w:rPr>
            <w:rStyle w:val="Hyperlink"/>
            <w:rFonts w:ascii="Raleway" w:hAnsi="Raleway"/>
            <w:sz w:val="24"/>
            <w:szCs w:val="24"/>
          </w:rPr>
          <w:t>Monitoring and assessment</w:t>
        </w:r>
      </w:hyperlink>
    </w:p>
    <w:p w14:paraId="7F1027FA" w14:textId="0B277381" w:rsidR="00224F6B" w:rsidRPr="002967D9" w:rsidRDefault="004256CE" w:rsidP="009003FF">
      <w:pPr>
        <w:pStyle w:val="ListParagraph"/>
        <w:numPr>
          <w:ilvl w:val="1"/>
          <w:numId w:val="9"/>
        </w:numPr>
        <w:spacing w:line="240" w:lineRule="auto"/>
        <w:ind w:left="1134"/>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hyperlink w:anchor="Completinginduction" w:history="1">
        <w:r w:rsidR="00224F6B" w:rsidRPr="002967D9">
          <w:rPr>
            <w:rStyle w:val="Hyperlink"/>
            <w:rFonts w:ascii="Raleway" w:hAnsi="Raleway"/>
            <w:sz w:val="24"/>
            <w:szCs w:val="24"/>
          </w:rPr>
          <w:t>Completing induction</w:t>
        </w:r>
      </w:hyperlink>
    </w:p>
    <w:p w14:paraId="736320DE" w14:textId="10967506" w:rsidR="006827EA" w:rsidRPr="002967D9" w:rsidRDefault="006827EA" w:rsidP="009003FF">
      <w:pPr>
        <w:pStyle w:val="ListParagraph"/>
        <w:numPr>
          <w:ilvl w:val="0"/>
          <w:numId w:val="9"/>
        </w:numPr>
        <w:spacing w:line="240" w:lineRule="auto"/>
        <w:rPr>
          <w:rFonts w:ascii="Raleway" w:hAnsi="Raleway"/>
          <w:sz w:val="24"/>
          <w:szCs w:val="24"/>
        </w:rPr>
      </w:pPr>
      <w:hyperlink w:anchor="_Record_keeping" w:history="1">
        <w:r w:rsidRPr="002967D9">
          <w:rPr>
            <w:rStyle w:val="Hyperlink"/>
            <w:rFonts w:ascii="Raleway" w:hAnsi="Raleway"/>
            <w:sz w:val="24"/>
            <w:szCs w:val="24"/>
          </w:rPr>
          <w:t>Record keeping</w:t>
        </w:r>
      </w:hyperlink>
      <w:r w:rsidRPr="002967D9">
        <w:rPr>
          <w:rFonts w:ascii="Raleway" w:hAnsi="Raleway"/>
          <w:sz w:val="24"/>
          <w:szCs w:val="24"/>
        </w:rPr>
        <w:t xml:space="preserve"> </w:t>
      </w:r>
    </w:p>
    <w:p w14:paraId="3CF0E573" w14:textId="71476C53" w:rsidR="006827EA" w:rsidRPr="002967D9" w:rsidRDefault="006827EA" w:rsidP="009003FF">
      <w:pPr>
        <w:pStyle w:val="ListParagraph"/>
        <w:numPr>
          <w:ilvl w:val="0"/>
          <w:numId w:val="9"/>
        </w:numPr>
        <w:spacing w:line="240" w:lineRule="auto"/>
        <w:rPr>
          <w:rFonts w:ascii="Raleway" w:hAnsi="Raleway"/>
          <w:sz w:val="24"/>
          <w:szCs w:val="24"/>
        </w:rPr>
      </w:pPr>
      <w:hyperlink w:anchor="_Confidentiality" w:history="1">
        <w:r w:rsidRPr="002967D9">
          <w:rPr>
            <w:rStyle w:val="Hyperlink"/>
            <w:rFonts w:ascii="Raleway" w:hAnsi="Raleway"/>
            <w:sz w:val="24"/>
            <w:szCs w:val="24"/>
          </w:rPr>
          <w:t>Confidentiality</w:t>
        </w:r>
      </w:hyperlink>
      <w:r w:rsidRPr="002967D9">
        <w:rPr>
          <w:rFonts w:ascii="Raleway" w:hAnsi="Raleway"/>
          <w:sz w:val="24"/>
          <w:szCs w:val="24"/>
        </w:rPr>
        <w:t xml:space="preserve"> </w:t>
      </w:r>
    </w:p>
    <w:p w14:paraId="009F4FE9" w14:textId="5D043373" w:rsidR="006827EA" w:rsidRPr="002967D9" w:rsidRDefault="004256CE" w:rsidP="009003FF">
      <w:pPr>
        <w:pStyle w:val="ListParagraph"/>
        <w:numPr>
          <w:ilvl w:val="0"/>
          <w:numId w:val="9"/>
        </w:numPr>
        <w:spacing w:line="240" w:lineRule="auto"/>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hyperlink w:anchor="_Special_circumstances" w:history="1">
        <w:r w:rsidR="006827EA" w:rsidRPr="002967D9">
          <w:rPr>
            <w:rStyle w:val="Hyperlink"/>
            <w:rFonts w:ascii="Raleway" w:hAnsi="Raleway"/>
            <w:sz w:val="24"/>
            <w:szCs w:val="24"/>
          </w:rPr>
          <w:t>Special circumstances</w:t>
        </w:r>
      </w:hyperlink>
      <w:r w:rsidR="006827EA" w:rsidRPr="002967D9">
        <w:rPr>
          <w:rFonts w:ascii="Raleway" w:hAnsi="Raleway"/>
          <w:sz w:val="24"/>
          <w:szCs w:val="24"/>
        </w:rPr>
        <w:t xml:space="preserve"> </w:t>
      </w:r>
    </w:p>
    <w:p w14:paraId="7AC95D08" w14:textId="57411829" w:rsidR="006827EA" w:rsidRPr="002967D9" w:rsidRDefault="004256CE" w:rsidP="009003FF">
      <w:pPr>
        <w:pStyle w:val="ListParagraph"/>
        <w:numPr>
          <w:ilvl w:val="0"/>
          <w:numId w:val="9"/>
        </w:numPr>
        <w:spacing w:line="240" w:lineRule="auto"/>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hyperlink w:anchor="_Unsatisfactory_progress_and" w:history="1">
        <w:r w:rsidR="006827EA" w:rsidRPr="002967D9">
          <w:rPr>
            <w:rStyle w:val="Hyperlink"/>
            <w:rFonts w:ascii="Raleway" w:hAnsi="Raleway"/>
            <w:sz w:val="24"/>
            <w:szCs w:val="24"/>
          </w:rPr>
          <w:t>Unsatisfactory progress and appeals</w:t>
        </w:r>
      </w:hyperlink>
      <w:r w:rsidR="006827EA" w:rsidRPr="002967D9">
        <w:rPr>
          <w:rFonts w:ascii="Raleway" w:hAnsi="Raleway"/>
          <w:sz w:val="24"/>
          <w:szCs w:val="24"/>
        </w:rPr>
        <w:t xml:space="preserve"> </w:t>
      </w:r>
    </w:p>
    <w:p w14:paraId="1A02EF60" w14:textId="08AE14ED" w:rsidR="006827EA" w:rsidRPr="002967D9" w:rsidRDefault="006827EA" w:rsidP="009003FF">
      <w:pPr>
        <w:pStyle w:val="ListParagraph"/>
        <w:numPr>
          <w:ilvl w:val="0"/>
          <w:numId w:val="9"/>
        </w:numPr>
        <w:spacing w:line="240" w:lineRule="auto"/>
        <w:rPr>
          <w:rFonts w:ascii="Raleway" w:hAnsi="Raleway"/>
          <w:sz w:val="24"/>
          <w:szCs w:val="24"/>
        </w:rPr>
      </w:pPr>
      <w:hyperlink w:anchor="_Monitoring_and_review_1" w:history="1">
        <w:r w:rsidRPr="002967D9">
          <w:rPr>
            <w:rStyle w:val="Hyperlink"/>
            <w:rFonts w:ascii="Raleway" w:hAnsi="Raleway"/>
            <w:sz w:val="24"/>
            <w:szCs w:val="24"/>
          </w:rPr>
          <w:t xml:space="preserve">Monitoring and review </w:t>
        </w:r>
      </w:hyperlink>
      <w:r w:rsidRPr="002967D9">
        <w:rPr>
          <w:rFonts w:ascii="Raleway" w:hAnsi="Raleway"/>
          <w:sz w:val="24"/>
          <w:szCs w:val="24"/>
        </w:rPr>
        <w:t xml:space="preserve"> </w:t>
      </w:r>
    </w:p>
    <w:p w14:paraId="1B62E2A3" w14:textId="5A1EAFFF" w:rsidR="00A23725" w:rsidRPr="002967D9" w:rsidRDefault="00A23725" w:rsidP="009003FF">
      <w:pPr>
        <w:pStyle w:val="ListParagraph"/>
        <w:numPr>
          <w:ilvl w:val="0"/>
          <w:numId w:val="1"/>
        </w:numPr>
        <w:spacing w:before="200" w:line="240" w:lineRule="auto"/>
        <w:ind w:left="426"/>
        <w:contextualSpacing w:val="0"/>
        <w:rPr>
          <w:rFonts w:ascii="Raleway" w:hAnsi="Raleway" w:cs="Arial"/>
          <w:sz w:val="24"/>
          <w:szCs w:val="24"/>
        </w:rPr>
      </w:pPr>
      <w:r w:rsidRPr="002967D9">
        <w:rPr>
          <w:rFonts w:ascii="Raleway" w:hAnsi="Raleway" w:cs="Arial"/>
          <w:sz w:val="24"/>
          <w:szCs w:val="24"/>
        </w:rPr>
        <w:br w:type="page"/>
      </w:r>
    </w:p>
    <w:p w14:paraId="43603869" w14:textId="77777777" w:rsidR="00BF3F57" w:rsidRPr="002967D9" w:rsidRDefault="00A23725" w:rsidP="009003FF">
      <w:pPr>
        <w:spacing w:before="200" w:line="240" w:lineRule="auto"/>
        <w:rPr>
          <w:rFonts w:ascii="Raleway" w:hAnsi="Raleway"/>
          <w:b/>
          <w:bCs/>
          <w:sz w:val="24"/>
          <w:szCs w:val="24"/>
        </w:rPr>
      </w:pPr>
      <w:bookmarkStart w:id="2" w:name="_Statement_of_intent_1"/>
      <w:bookmarkEnd w:id="2"/>
      <w:r w:rsidRPr="002967D9">
        <w:rPr>
          <w:rFonts w:ascii="Raleway" w:hAnsi="Raleway"/>
          <w:b/>
          <w:bCs/>
          <w:sz w:val="24"/>
          <w:szCs w:val="24"/>
        </w:rPr>
        <w:lastRenderedPageBreak/>
        <w:t>Statement of intent</w:t>
      </w:r>
    </w:p>
    <w:p w14:paraId="51B6C1D4" w14:textId="621FB874" w:rsidR="006827EA" w:rsidRPr="002967D9" w:rsidRDefault="006827EA" w:rsidP="009003FF">
      <w:pPr>
        <w:spacing w:before="120" w:after="120" w:line="240" w:lineRule="auto"/>
        <w:jc w:val="both"/>
        <w:rPr>
          <w:rFonts w:ascii="Raleway" w:hAnsi="Raleway" w:cs="Arial"/>
          <w:color w:val="000000" w:themeColor="text1"/>
          <w:sz w:val="24"/>
          <w:szCs w:val="24"/>
        </w:rPr>
      </w:pPr>
      <w:r w:rsidRPr="002967D9">
        <w:rPr>
          <w:rFonts w:ascii="Raleway" w:hAnsi="Raleway" w:cs="Arial"/>
          <w:color w:val="000000" w:themeColor="text1"/>
          <w:sz w:val="24"/>
          <w:szCs w:val="24"/>
        </w:rPr>
        <w:t>At</w:t>
      </w:r>
      <w:r w:rsidR="009003FF" w:rsidRPr="002967D9">
        <w:rPr>
          <w:rFonts w:ascii="Raleway" w:hAnsi="Raleway" w:cs="Arial"/>
          <w:color w:val="000000" w:themeColor="text1"/>
          <w:sz w:val="24"/>
          <w:szCs w:val="24"/>
        </w:rPr>
        <w:t xml:space="preserve"> Malcolm Sargent Primary School,</w:t>
      </w:r>
      <w:r w:rsidRPr="002967D9">
        <w:rPr>
          <w:rFonts w:ascii="Raleway" w:hAnsi="Raleway" w:cs="Arial"/>
          <w:color w:val="000000" w:themeColor="text1"/>
          <w:sz w:val="24"/>
          <w:szCs w:val="24"/>
        </w:rPr>
        <w:t xml:space="preserve"> we recognise that the successful appointment and induction of an </w:t>
      </w:r>
      <w:r w:rsidR="008669C7" w:rsidRPr="002967D9">
        <w:rPr>
          <w:rFonts w:ascii="Raleway" w:hAnsi="Raleway" w:cs="Arial"/>
          <w:color w:val="000000" w:themeColor="text1"/>
          <w:sz w:val="24"/>
          <w:szCs w:val="24"/>
        </w:rPr>
        <w:t>ECT</w:t>
      </w:r>
      <w:r w:rsidR="00F36F36" w:rsidRPr="002967D9">
        <w:rPr>
          <w:rFonts w:ascii="Raleway" w:hAnsi="Raleway" w:cs="Arial"/>
          <w:color w:val="000000" w:themeColor="text1"/>
          <w:sz w:val="24"/>
          <w:szCs w:val="24"/>
        </w:rPr>
        <w:t xml:space="preserve"> </w:t>
      </w:r>
      <w:r w:rsidRPr="002967D9">
        <w:rPr>
          <w:rFonts w:ascii="Raleway" w:hAnsi="Raleway" w:cs="Arial"/>
          <w:color w:val="000000" w:themeColor="text1"/>
          <w:sz w:val="24"/>
          <w:szCs w:val="24"/>
        </w:rPr>
        <w:t xml:space="preserve">strongly contributes to both the development of the school and the </w:t>
      </w:r>
      <w:r w:rsidR="00F36F36" w:rsidRPr="002967D9">
        <w:rPr>
          <w:rFonts w:ascii="Raleway" w:hAnsi="Raleway" w:cs="Arial"/>
          <w:color w:val="000000" w:themeColor="text1"/>
          <w:sz w:val="24"/>
          <w:szCs w:val="24"/>
        </w:rPr>
        <w:t>ECT</w:t>
      </w:r>
      <w:r w:rsidRPr="002967D9">
        <w:rPr>
          <w:rFonts w:ascii="Raleway" w:hAnsi="Raleway" w:cs="Arial"/>
          <w:color w:val="000000" w:themeColor="text1"/>
          <w:sz w:val="24"/>
          <w:szCs w:val="24"/>
        </w:rPr>
        <w:t xml:space="preserve">. </w:t>
      </w:r>
      <w:r w:rsidR="00F36F36" w:rsidRPr="002967D9">
        <w:rPr>
          <w:rFonts w:ascii="Raleway" w:hAnsi="Raleway" w:cs="Arial"/>
          <w:color w:val="000000" w:themeColor="text1"/>
          <w:sz w:val="24"/>
          <w:szCs w:val="24"/>
        </w:rPr>
        <w:t>ECTs</w:t>
      </w:r>
      <w:r w:rsidRPr="002967D9">
        <w:rPr>
          <w:rFonts w:ascii="Raleway" w:hAnsi="Raleway" w:cs="Arial"/>
          <w:color w:val="000000" w:themeColor="text1"/>
          <w:sz w:val="24"/>
          <w:szCs w:val="24"/>
        </w:rPr>
        <w:t xml:space="preserve"> bring new ideas and fresh approaches to teaching. In turn, the school endeavours to develop and nurture a promising career. </w:t>
      </w:r>
    </w:p>
    <w:p w14:paraId="6B36B749" w14:textId="50B6FC15" w:rsidR="006827EA" w:rsidRPr="002967D9" w:rsidRDefault="006827EA" w:rsidP="009003FF">
      <w:pPr>
        <w:spacing w:before="120" w:after="120" w:line="240" w:lineRule="auto"/>
        <w:jc w:val="both"/>
        <w:rPr>
          <w:rFonts w:ascii="Raleway" w:hAnsi="Raleway" w:cs="Arial"/>
          <w:color w:val="000000" w:themeColor="text1"/>
          <w:sz w:val="24"/>
          <w:szCs w:val="24"/>
        </w:rPr>
      </w:pPr>
      <w:r w:rsidRPr="002967D9">
        <w:rPr>
          <w:rFonts w:ascii="Raleway" w:hAnsi="Raleway" w:cs="Arial"/>
          <w:color w:val="000000" w:themeColor="text1"/>
          <w:sz w:val="24"/>
          <w:szCs w:val="24"/>
        </w:rPr>
        <w:t xml:space="preserve">The induction period for </w:t>
      </w:r>
      <w:r w:rsidR="00A43BB7" w:rsidRPr="002967D9">
        <w:rPr>
          <w:rFonts w:ascii="Raleway" w:hAnsi="Raleway" w:cs="Arial"/>
          <w:color w:val="000000" w:themeColor="text1"/>
          <w:sz w:val="24"/>
          <w:szCs w:val="24"/>
        </w:rPr>
        <w:t>ECTs</w:t>
      </w:r>
      <w:r w:rsidRPr="002967D9">
        <w:rPr>
          <w:rFonts w:ascii="Raleway" w:hAnsi="Raleway" w:cs="Arial"/>
          <w:color w:val="000000" w:themeColor="text1"/>
          <w:sz w:val="24"/>
          <w:szCs w:val="24"/>
        </w:rPr>
        <w:t xml:space="preserve"> will:</w:t>
      </w:r>
    </w:p>
    <w:p w14:paraId="2D225120" w14:textId="4E0CCEE8" w:rsidR="006827EA" w:rsidRPr="002967D9" w:rsidRDefault="006827EA" w:rsidP="009003FF">
      <w:pPr>
        <w:pStyle w:val="ListParagraph"/>
        <w:numPr>
          <w:ilvl w:val="0"/>
          <w:numId w:val="11"/>
        </w:numPr>
        <w:spacing w:before="120" w:after="120" w:line="240" w:lineRule="auto"/>
        <w:jc w:val="both"/>
        <w:rPr>
          <w:rFonts w:ascii="Raleway" w:hAnsi="Raleway" w:cs="Arial"/>
          <w:color w:val="000000" w:themeColor="text1"/>
          <w:sz w:val="24"/>
          <w:szCs w:val="24"/>
        </w:rPr>
      </w:pPr>
      <w:r w:rsidRPr="002967D9">
        <w:rPr>
          <w:rFonts w:ascii="Raleway" w:hAnsi="Raleway" w:cs="Arial"/>
          <w:color w:val="000000" w:themeColor="text1"/>
          <w:sz w:val="24"/>
          <w:szCs w:val="24"/>
        </w:rPr>
        <w:t xml:space="preserve">Enable </w:t>
      </w:r>
      <w:r w:rsidR="00F36F36" w:rsidRPr="002967D9">
        <w:rPr>
          <w:rFonts w:ascii="Raleway" w:hAnsi="Raleway" w:cs="Arial"/>
          <w:color w:val="000000" w:themeColor="text1"/>
          <w:sz w:val="24"/>
          <w:szCs w:val="24"/>
        </w:rPr>
        <w:t>ECT</w:t>
      </w:r>
      <w:r w:rsidR="00A43BB7" w:rsidRPr="002967D9">
        <w:rPr>
          <w:rFonts w:ascii="Raleway" w:hAnsi="Raleway" w:cs="Arial"/>
          <w:color w:val="000000" w:themeColor="text1"/>
          <w:sz w:val="24"/>
          <w:szCs w:val="24"/>
        </w:rPr>
        <w:t>s</w:t>
      </w:r>
      <w:r w:rsidRPr="002967D9">
        <w:rPr>
          <w:rFonts w:ascii="Raleway" w:hAnsi="Raleway" w:cs="Arial"/>
          <w:color w:val="000000" w:themeColor="text1"/>
          <w:sz w:val="24"/>
          <w:szCs w:val="24"/>
        </w:rPr>
        <w:t xml:space="preserve"> to build upon existing knowledge, skills and understanding.</w:t>
      </w:r>
    </w:p>
    <w:p w14:paraId="188EF7CB" w14:textId="73A38702" w:rsidR="006827EA" w:rsidRPr="002967D9" w:rsidRDefault="006827EA" w:rsidP="009003FF">
      <w:pPr>
        <w:pStyle w:val="ListParagraph"/>
        <w:numPr>
          <w:ilvl w:val="0"/>
          <w:numId w:val="11"/>
        </w:numPr>
        <w:spacing w:before="120" w:after="120" w:line="240" w:lineRule="auto"/>
        <w:jc w:val="both"/>
        <w:rPr>
          <w:rFonts w:ascii="Raleway" w:hAnsi="Raleway" w:cs="Arial"/>
          <w:color w:val="000000" w:themeColor="text1"/>
          <w:sz w:val="24"/>
          <w:szCs w:val="24"/>
        </w:rPr>
      </w:pPr>
      <w:r w:rsidRPr="002967D9">
        <w:rPr>
          <w:rFonts w:ascii="Raleway" w:hAnsi="Raleway" w:cs="Arial"/>
          <w:color w:val="000000" w:themeColor="text1"/>
          <w:sz w:val="24"/>
          <w:szCs w:val="24"/>
        </w:rPr>
        <w:t xml:space="preserve">Assist </w:t>
      </w:r>
      <w:r w:rsidR="00F36F36" w:rsidRPr="002967D9">
        <w:rPr>
          <w:rFonts w:ascii="Raleway" w:hAnsi="Raleway" w:cs="Arial"/>
          <w:color w:val="000000" w:themeColor="text1"/>
          <w:sz w:val="24"/>
          <w:szCs w:val="24"/>
        </w:rPr>
        <w:t>ECT</w:t>
      </w:r>
      <w:r w:rsidR="00A43BB7" w:rsidRPr="002967D9">
        <w:rPr>
          <w:rFonts w:ascii="Raleway" w:hAnsi="Raleway" w:cs="Arial"/>
          <w:color w:val="000000" w:themeColor="text1"/>
          <w:sz w:val="24"/>
          <w:szCs w:val="24"/>
        </w:rPr>
        <w:t>s</w:t>
      </w:r>
      <w:r w:rsidRPr="002967D9">
        <w:rPr>
          <w:rFonts w:ascii="Raleway" w:hAnsi="Raleway" w:cs="Arial"/>
          <w:color w:val="000000" w:themeColor="text1"/>
          <w:sz w:val="24"/>
          <w:szCs w:val="24"/>
        </w:rPr>
        <w:t xml:space="preserve"> in becoming full member</w:t>
      </w:r>
      <w:r w:rsidR="00A43BB7" w:rsidRPr="002967D9">
        <w:rPr>
          <w:rFonts w:ascii="Raleway" w:hAnsi="Raleway" w:cs="Arial"/>
          <w:color w:val="000000" w:themeColor="text1"/>
          <w:sz w:val="24"/>
          <w:szCs w:val="24"/>
        </w:rPr>
        <w:t>s</w:t>
      </w:r>
      <w:r w:rsidRPr="002967D9">
        <w:rPr>
          <w:rFonts w:ascii="Raleway" w:hAnsi="Raleway" w:cs="Arial"/>
          <w:color w:val="000000" w:themeColor="text1"/>
          <w:sz w:val="24"/>
          <w:szCs w:val="24"/>
        </w:rPr>
        <w:t xml:space="preserve"> of the teaching profession and provide a foundation for CPD.</w:t>
      </w:r>
    </w:p>
    <w:p w14:paraId="3FC4DEF1" w14:textId="253DCFBA" w:rsidR="006827EA" w:rsidRPr="002967D9" w:rsidRDefault="006827EA" w:rsidP="009003FF">
      <w:pPr>
        <w:pStyle w:val="ListParagraph"/>
        <w:numPr>
          <w:ilvl w:val="0"/>
          <w:numId w:val="11"/>
        </w:numPr>
        <w:spacing w:before="120" w:after="120" w:line="240" w:lineRule="auto"/>
        <w:jc w:val="both"/>
        <w:rPr>
          <w:rFonts w:ascii="Raleway" w:hAnsi="Raleway" w:cs="Arial"/>
          <w:color w:val="000000" w:themeColor="text1"/>
          <w:sz w:val="24"/>
          <w:szCs w:val="24"/>
        </w:rPr>
      </w:pPr>
      <w:r w:rsidRPr="002967D9">
        <w:rPr>
          <w:rFonts w:ascii="Raleway" w:hAnsi="Raleway" w:cs="Arial"/>
          <w:color w:val="000000" w:themeColor="text1"/>
          <w:sz w:val="24"/>
          <w:szCs w:val="24"/>
        </w:rPr>
        <w:t xml:space="preserve">Enable </w:t>
      </w:r>
      <w:r w:rsidR="00F36F36" w:rsidRPr="002967D9">
        <w:rPr>
          <w:rFonts w:ascii="Raleway" w:hAnsi="Raleway" w:cs="Arial"/>
          <w:color w:val="000000" w:themeColor="text1"/>
          <w:sz w:val="24"/>
          <w:szCs w:val="24"/>
        </w:rPr>
        <w:t>ECT</w:t>
      </w:r>
      <w:r w:rsidR="00A43BB7" w:rsidRPr="002967D9">
        <w:rPr>
          <w:rFonts w:ascii="Raleway" w:hAnsi="Raleway" w:cs="Arial"/>
          <w:color w:val="000000" w:themeColor="text1"/>
          <w:sz w:val="24"/>
          <w:szCs w:val="24"/>
        </w:rPr>
        <w:t>s</w:t>
      </w:r>
      <w:r w:rsidRPr="002967D9">
        <w:rPr>
          <w:rFonts w:ascii="Raleway" w:hAnsi="Raleway" w:cs="Arial"/>
          <w:color w:val="000000" w:themeColor="text1"/>
          <w:sz w:val="24"/>
          <w:szCs w:val="24"/>
        </w:rPr>
        <w:t xml:space="preserve"> to meet identified goals and complete their induction year to the required standard.</w:t>
      </w:r>
    </w:p>
    <w:p w14:paraId="7EA9A63A" w14:textId="7E4579AA" w:rsidR="006827EA" w:rsidRPr="002967D9" w:rsidRDefault="006827EA" w:rsidP="009003FF">
      <w:pPr>
        <w:pStyle w:val="ListParagraph"/>
        <w:numPr>
          <w:ilvl w:val="0"/>
          <w:numId w:val="11"/>
        </w:numPr>
        <w:spacing w:before="120" w:after="120" w:line="240" w:lineRule="auto"/>
        <w:jc w:val="both"/>
        <w:rPr>
          <w:rFonts w:ascii="Raleway" w:hAnsi="Raleway" w:cs="Arial"/>
          <w:color w:val="000000" w:themeColor="text1"/>
          <w:sz w:val="24"/>
          <w:szCs w:val="24"/>
        </w:rPr>
      </w:pPr>
      <w:r w:rsidRPr="002967D9">
        <w:rPr>
          <w:rFonts w:ascii="Raleway" w:hAnsi="Raleway" w:cs="Arial"/>
          <w:color w:val="000000" w:themeColor="text1"/>
          <w:sz w:val="24"/>
          <w:szCs w:val="24"/>
        </w:rPr>
        <w:t xml:space="preserve">Be systematic, fair and rigorous in the assessment of </w:t>
      </w:r>
      <w:r w:rsidR="00F36F36" w:rsidRPr="002967D9">
        <w:rPr>
          <w:rFonts w:ascii="Raleway" w:hAnsi="Raleway" w:cs="Arial"/>
          <w:color w:val="000000" w:themeColor="text1"/>
          <w:sz w:val="24"/>
          <w:szCs w:val="24"/>
        </w:rPr>
        <w:t>ECTs</w:t>
      </w:r>
      <w:r w:rsidR="00A43BB7" w:rsidRPr="002967D9">
        <w:rPr>
          <w:rFonts w:ascii="Raleway" w:hAnsi="Raleway" w:cs="Arial"/>
          <w:color w:val="000000" w:themeColor="text1"/>
          <w:sz w:val="24"/>
          <w:szCs w:val="24"/>
        </w:rPr>
        <w:t>’</w:t>
      </w:r>
      <w:r w:rsidRPr="002967D9">
        <w:rPr>
          <w:rFonts w:ascii="Raleway" w:hAnsi="Raleway" w:cs="Arial"/>
          <w:color w:val="000000" w:themeColor="text1"/>
          <w:sz w:val="24"/>
          <w:szCs w:val="24"/>
        </w:rPr>
        <w:t xml:space="preserve"> professional practice. </w:t>
      </w:r>
    </w:p>
    <w:p w14:paraId="4D5B07BD" w14:textId="29EF8404" w:rsidR="006827EA" w:rsidRPr="002967D9" w:rsidRDefault="006827EA" w:rsidP="009003FF">
      <w:pPr>
        <w:pStyle w:val="ListParagraph"/>
        <w:numPr>
          <w:ilvl w:val="0"/>
          <w:numId w:val="11"/>
        </w:numPr>
        <w:spacing w:before="120" w:after="120" w:line="240" w:lineRule="auto"/>
        <w:jc w:val="both"/>
        <w:rPr>
          <w:rFonts w:ascii="Raleway" w:hAnsi="Raleway" w:cs="Arial"/>
          <w:color w:val="000000" w:themeColor="text1"/>
          <w:sz w:val="24"/>
          <w:szCs w:val="24"/>
        </w:rPr>
      </w:pPr>
      <w:r w:rsidRPr="002967D9">
        <w:rPr>
          <w:rFonts w:ascii="Raleway" w:hAnsi="Raleway" w:cs="Arial"/>
          <w:color w:val="000000" w:themeColor="text1"/>
          <w:sz w:val="24"/>
          <w:szCs w:val="24"/>
        </w:rPr>
        <w:t xml:space="preserve">Provide support to </w:t>
      </w:r>
      <w:r w:rsidR="00F36F36" w:rsidRPr="002967D9">
        <w:rPr>
          <w:rFonts w:ascii="Raleway" w:hAnsi="Raleway" w:cs="Arial"/>
          <w:color w:val="000000" w:themeColor="text1"/>
          <w:sz w:val="24"/>
          <w:szCs w:val="24"/>
        </w:rPr>
        <w:t>ECTs</w:t>
      </w:r>
      <w:r w:rsidRPr="002967D9">
        <w:rPr>
          <w:rFonts w:ascii="Raleway" w:hAnsi="Raleway" w:cs="Arial"/>
          <w:color w:val="000000" w:themeColor="text1"/>
          <w:sz w:val="24"/>
          <w:szCs w:val="24"/>
        </w:rPr>
        <w:t xml:space="preserve"> failing to make satisfactory progress. </w:t>
      </w:r>
    </w:p>
    <w:p w14:paraId="3844C37D" w14:textId="47333EAC" w:rsidR="006827EA" w:rsidRPr="002967D9" w:rsidRDefault="006827EA" w:rsidP="009003FF">
      <w:pPr>
        <w:spacing w:line="240" w:lineRule="auto"/>
        <w:jc w:val="both"/>
        <w:rPr>
          <w:rFonts w:ascii="Raleway" w:hAnsi="Raleway"/>
          <w:sz w:val="24"/>
          <w:szCs w:val="24"/>
        </w:rPr>
      </w:pPr>
      <w:r w:rsidRPr="002967D9">
        <w:rPr>
          <w:rFonts w:ascii="Raleway" w:hAnsi="Raleway" w:cs="Arial"/>
          <w:color w:val="000000" w:themeColor="text1"/>
          <w:sz w:val="24"/>
          <w:szCs w:val="24"/>
        </w:rPr>
        <w:t xml:space="preserve">This policy has been established to ensure </w:t>
      </w:r>
      <w:r w:rsidR="00A43BB7" w:rsidRPr="002967D9">
        <w:rPr>
          <w:rFonts w:ascii="Raleway" w:hAnsi="Raleway" w:cs="Arial"/>
          <w:color w:val="000000" w:themeColor="text1"/>
          <w:sz w:val="24"/>
          <w:szCs w:val="24"/>
        </w:rPr>
        <w:t xml:space="preserve">that </w:t>
      </w:r>
      <w:r w:rsidRPr="002967D9">
        <w:rPr>
          <w:rFonts w:ascii="Raleway" w:hAnsi="Raleway" w:cs="Arial"/>
          <w:color w:val="000000" w:themeColor="text1"/>
          <w:sz w:val="24"/>
          <w:szCs w:val="24"/>
        </w:rPr>
        <w:t xml:space="preserve">the requirements listed above are met, </w:t>
      </w:r>
      <w:r w:rsidR="00A43BB7" w:rsidRPr="002967D9">
        <w:rPr>
          <w:rFonts w:ascii="Raleway" w:hAnsi="Raleway" w:cs="Arial"/>
          <w:color w:val="000000" w:themeColor="text1"/>
          <w:sz w:val="24"/>
          <w:szCs w:val="24"/>
        </w:rPr>
        <w:t xml:space="preserve">that </w:t>
      </w:r>
      <w:r w:rsidRPr="002967D9">
        <w:rPr>
          <w:rFonts w:ascii="Raleway" w:hAnsi="Raleway" w:cs="Arial"/>
          <w:color w:val="000000" w:themeColor="text1"/>
          <w:sz w:val="24"/>
          <w:szCs w:val="24"/>
        </w:rPr>
        <w:t>all parties benefit from arrangements</w:t>
      </w:r>
      <w:r w:rsidR="00A43BB7" w:rsidRPr="002967D9">
        <w:rPr>
          <w:rFonts w:ascii="Raleway" w:hAnsi="Raleway" w:cs="Arial"/>
          <w:color w:val="000000" w:themeColor="text1"/>
          <w:sz w:val="24"/>
          <w:szCs w:val="24"/>
        </w:rPr>
        <w:t>,</w:t>
      </w:r>
      <w:r w:rsidRPr="002967D9">
        <w:rPr>
          <w:rFonts w:ascii="Raleway" w:hAnsi="Raleway" w:cs="Arial"/>
          <w:color w:val="000000" w:themeColor="text1"/>
          <w:sz w:val="24"/>
          <w:szCs w:val="24"/>
        </w:rPr>
        <w:t xml:space="preserve"> and that all staff members know their roles, responsibilities and expected practice. </w:t>
      </w:r>
    </w:p>
    <w:p w14:paraId="0F1C4E70" w14:textId="77777777" w:rsidR="00A23725" w:rsidRPr="002967D9" w:rsidRDefault="00A23725" w:rsidP="009003FF">
      <w:pPr>
        <w:spacing w:line="240" w:lineRule="auto"/>
        <w:jc w:val="both"/>
        <w:rPr>
          <w:rFonts w:ascii="Raleway" w:hAnsi="Raleway"/>
          <w:sz w:val="24"/>
          <w:szCs w:val="24"/>
        </w:rPr>
      </w:pPr>
    </w:p>
    <w:p w14:paraId="4BF9CE7E" w14:textId="77777777" w:rsidR="00A23725" w:rsidRPr="002967D9" w:rsidRDefault="00A23725" w:rsidP="009003FF">
      <w:pPr>
        <w:spacing w:line="240" w:lineRule="auto"/>
        <w:jc w:val="both"/>
        <w:rPr>
          <w:rFonts w:ascii="Raleway" w:hAnsi="Raleway"/>
          <w:sz w:val="24"/>
          <w:szCs w:val="24"/>
        </w:rPr>
        <w:sectPr w:rsidR="00A23725" w:rsidRPr="002967D9" w:rsidSect="009003FF">
          <w:footerReference w:type="default" r:id="rId14"/>
          <w:headerReference w:type="first" r:id="rId15"/>
          <w:pgSz w:w="11906" w:h="16838"/>
          <w:pgMar w:top="1440" w:right="1440" w:bottom="1440" w:left="1440" w:header="709" w:footer="709" w:gutter="0"/>
          <w:pgNumType w:start="0"/>
          <w:cols w:space="708"/>
          <w:docGrid w:linePitch="360"/>
        </w:sectPr>
      </w:pPr>
    </w:p>
    <w:p w14:paraId="49738D44" w14:textId="269C4579" w:rsidR="00A23725" w:rsidRPr="002967D9" w:rsidRDefault="004D3FFA" w:rsidP="009003FF">
      <w:pPr>
        <w:pStyle w:val="Heading10"/>
        <w:spacing w:line="240" w:lineRule="auto"/>
        <w:rPr>
          <w:rFonts w:ascii="Raleway" w:hAnsi="Raleway"/>
          <w:sz w:val="24"/>
          <w:szCs w:val="24"/>
        </w:rPr>
      </w:pPr>
      <w:bookmarkStart w:id="3" w:name="_Legal_framework_1"/>
      <w:bookmarkEnd w:id="3"/>
      <w:r w:rsidRPr="002967D9">
        <w:rPr>
          <w:rFonts w:ascii="Raleway" w:hAnsi="Raleway"/>
          <w:sz w:val="24"/>
          <w:szCs w:val="24"/>
          <w:shd w:val="clear" w:color="auto" w:fill="47D7AC" w:themeFill="accent4"/>
        </w:rPr>
        <w:lastRenderedPageBreak/>
        <w:t>[Updated]</w:t>
      </w:r>
      <w:r w:rsidRPr="002967D9">
        <w:rPr>
          <w:rFonts w:ascii="Raleway" w:hAnsi="Raleway"/>
          <w:sz w:val="24"/>
          <w:szCs w:val="24"/>
        </w:rPr>
        <w:t xml:space="preserve"> </w:t>
      </w:r>
      <w:r w:rsidR="00A23725" w:rsidRPr="002967D9">
        <w:rPr>
          <w:rFonts w:ascii="Raleway" w:hAnsi="Raleway"/>
          <w:sz w:val="24"/>
          <w:szCs w:val="24"/>
        </w:rPr>
        <w:t>Legal frame</w:t>
      </w:r>
      <w:r w:rsidR="00B352B6" w:rsidRPr="002967D9">
        <w:rPr>
          <w:rFonts w:ascii="Raleway" w:hAnsi="Raleway"/>
          <w:sz w:val="24"/>
          <w:szCs w:val="24"/>
        </w:rPr>
        <w:t>work</w:t>
      </w:r>
    </w:p>
    <w:p w14:paraId="70FF4D35" w14:textId="0EA81933" w:rsidR="00A23725" w:rsidRPr="002967D9" w:rsidRDefault="0040052B"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r w:rsidR="00A23725" w:rsidRPr="002967D9">
        <w:rPr>
          <w:rFonts w:ascii="Raleway" w:hAnsi="Raleway"/>
          <w:sz w:val="24"/>
          <w:szCs w:val="24"/>
        </w:rPr>
        <w:t>This policy has due regard to</w:t>
      </w:r>
      <w:r w:rsidR="00BB2368" w:rsidRPr="002967D9">
        <w:rPr>
          <w:rFonts w:ascii="Raleway" w:hAnsi="Raleway"/>
          <w:sz w:val="24"/>
          <w:szCs w:val="24"/>
        </w:rPr>
        <w:t xml:space="preserve"> all relevant</w:t>
      </w:r>
      <w:r w:rsidR="00A23725" w:rsidRPr="002967D9">
        <w:rPr>
          <w:rFonts w:ascii="Raleway" w:hAnsi="Raleway"/>
          <w:sz w:val="24"/>
          <w:szCs w:val="24"/>
        </w:rPr>
        <w:t xml:space="preserve"> legislation and statutory guidance including, but not limited to, the following: </w:t>
      </w:r>
    </w:p>
    <w:p w14:paraId="28CF4908" w14:textId="221702C6" w:rsidR="006827EA" w:rsidRPr="002967D9" w:rsidRDefault="008E6D37" w:rsidP="009003FF">
      <w:pPr>
        <w:pStyle w:val="ListParagraph"/>
        <w:numPr>
          <w:ilvl w:val="0"/>
          <w:numId w:val="12"/>
        </w:numPr>
        <w:spacing w:line="240" w:lineRule="auto"/>
        <w:jc w:val="both"/>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color w:val="FF6900"/>
          <w:sz w:val="24"/>
          <w:szCs w:val="24"/>
        </w:rPr>
        <w:t xml:space="preserve"> </w:t>
      </w:r>
      <w:r w:rsidR="006827EA" w:rsidRPr="002967D9">
        <w:rPr>
          <w:rFonts w:ascii="Raleway" w:hAnsi="Raleway"/>
          <w:sz w:val="24"/>
          <w:szCs w:val="24"/>
        </w:rPr>
        <w:t>DfE (20</w:t>
      </w:r>
      <w:r w:rsidR="00FF5D05" w:rsidRPr="002967D9">
        <w:rPr>
          <w:rFonts w:ascii="Raleway" w:hAnsi="Raleway"/>
          <w:sz w:val="24"/>
          <w:szCs w:val="24"/>
        </w:rPr>
        <w:t>2</w:t>
      </w:r>
      <w:r w:rsidRPr="002967D9">
        <w:rPr>
          <w:rFonts w:ascii="Raleway" w:hAnsi="Raleway"/>
          <w:sz w:val="24"/>
          <w:szCs w:val="24"/>
        </w:rPr>
        <w:t>4</w:t>
      </w:r>
      <w:r w:rsidR="006827EA" w:rsidRPr="002967D9">
        <w:rPr>
          <w:rFonts w:ascii="Raleway" w:hAnsi="Raleway"/>
          <w:sz w:val="24"/>
          <w:szCs w:val="24"/>
        </w:rPr>
        <w:t xml:space="preserve">) ‘Induction for </w:t>
      </w:r>
      <w:r w:rsidR="00FF5D05" w:rsidRPr="002967D9">
        <w:rPr>
          <w:rFonts w:ascii="Raleway" w:hAnsi="Raleway"/>
          <w:sz w:val="24"/>
          <w:szCs w:val="24"/>
        </w:rPr>
        <w:t>early career teachers</w:t>
      </w:r>
      <w:r w:rsidR="006827EA" w:rsidRPr="002967D9">
        <w:rPr>
          <w:rFonts w:ascii="Raleway" w:hAnsi="Raleway"/>
          <w:sz w:val="24"/>
          <w:szCs w:val="24"/>
        </w:rPr>
        <w:t xml:space="preserve"> (England)’ </w:t>
      </w:r>
    </w:p>
    <w:p w14:paraId="0354664D" w14:textId="67D21B5A" w:rsidR="001B5A0D" w:rsidRPr="002967D9" w:rsidRDefault="008E6D37" w:rsidP="009003FF">
      <w:pPr>
        <w:pStyle w:val="ListParagraph"/>
        <w:numPr>
          <w:ilvl w:val="0"/>
          <w:numId w:val="12"/>
        </w:numPr>
        <w:spacing w:line="240" w:lineRule="auto"/>
        <w:jc w:val="both"/>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color w:val="FF6900"/>
          <w:sz w:val="24"/>
          <w:szCs w:val="24"/>
        </w:rPr>
        <w:t xml:space="preserve"> </w:t>
      </w:r>
      <w:r w:rsidR="001B5A0D" w:rsidRPr="002967D9">
        <w:rPr>
          <w:rFonts w:ascii="Raleway" w:hAnsi="Raleway"/>
          <w:sz w:val="24"/>
          <w:szCs w:val="24"/>
        </w:rPr>
        <w:t>DfE (202</w:t>
      </w:r>
      <w:r w:rsidRPr="002967D9">
        <w:rPr>
          <w:rFonts w:ascii="Raleway" w:hAnsi="Raleway"/>
          <w:sz w:val="24"/>
          <w:szCs w:val="24"/>
        </w:rPr>
        <w:t>4</w:t>
      </w:r>
      <w:r w:rsidR="001B5A0D" w:rsidRPr="002967D9">
        <w:rPr>
          <w:rFonts w:ascii="Raleway" w:hAnsi="Raleway"/>
          <w:sz w:val="24"/>
          <w:szCs w:val="24"/>
        </w:rPr>
        <w:t>) ‘Appropriate bodies guidance: induction and the early career framework’</w:t>
      </w:r>
    </w:p>
    <w:p w14:paraId="554D12D0" w14:textId="04CF0C41" w:rsidR="004C4308" w:rsidRPr="002967D9" w:rsidRDefault="004C4308" w:rsidP="009003FF">
      <w:pPr>
        <w:pStyle w:val="ListParagraph"/>
        <w:numPr>
          <w:ilvl w:val="0"/>
          <w:numId w:val="12"/>
        </w:numPr>
        <w:spacing w:line="240" w:lineRule="auto"/>
        <w:jc w:val="both"/>
        <w:rPr>
          <w:rFonts w:ascii="Raleway" w:hAnsi="Raleway"/>
          <w:sz w:val="24"/>
          <w:szCs w:val="24"/>
        </w:rPr>
      </w:pPr>
      <w:r w:rsidRPr="002967D9">
        <w:rPr>
          <w:rFonts w:ascii="Raleway" w:hAnsi="Raleway"/>
          <w:sz w:val="24"/>
          <w:szCs w:val="24"/>
        </w:rPr>
        <w:t>DfE (2019) ‘Early career framework’</w:t>
      </w:r>
      <w:r w:rsidR="00C41542" w:rsidRPr="002967D9">
        <w:rPr>
          <w:rFonts w:ascii="Raleway" w:hAnsi="Raleway"/>
          <w:sz w:val="24"/>
          <w:szCs w:val="24"/>
        </w:rPr>
        <w:t xml:space="preserve"> (ECF)</w:t>
      </w:r>
    </w:p>
    <w:p w14:paraId="33317041" w14:textId="768A69EF" w:rsidR="006827EA" w:rsidRPr="002967D9" w:rsidRDefault="006827EA" w:rsidP="009003FF">
      <w:pPr>
        <w:pStyle w:val="ListParagraph"/>
        <w:numPr>
          <w:ilvl w:val="0"/>
          <w:numId w:val="12"/>
        </w:numPr>
        <w:spacing w:line="240" w:lineRule="auto"/>
        <w:jc w:val="both"/>
        <w:rPr>
          <w:rFonts w:ascii="Raleway" w:hAnsi="Raleway"/>
          <w:sz w:val="24"/>
          <w:szCs w:val="24"/>
        </w:rPr>
      </w:pPr>
      <w:r w:rsidRPr="002967D9">
        <w:rPr>
          <w:rFonts w:ascii="Raleway" w:hAnsi="Raleway"/>
          <w:sz w:val="24"/>
          <w:szCs w:val="24"/>
        </w:rPr>
        <w:t>DfE (2011)</w:t>
      </w:r>
      <w:r w:rsidR="004D3FFA" w:rsidRPr="002967D9">
        <w:rPr>
          <w:rFonts w:ascii="Raleway" w:hAnsi="Raleway"/>
          <w:sz w:val="24"/>
          <w:szCs w:val="24"/>
        </w:rPr>
        <w:t xml:space="preserve"> (latest terminology update December 2021)</w:t>
      </w:r>
      <w:r w:rsidRPr="002967D9">
        <w:rPr>
          <w:rFonts w:ascii="Raleway" w:hAnsi="Raleway"/>
          <w:sz w:val="24"/>
          <w:szCs w:val="24"/>
        </w:rPr>
        <w:t xml:space="preserve"> ‘Teachers’ Standards’ </w:t>
      </w:r>
    </w:p>
    <w:p w14:paraId="0AAC37DF" w14:textId="356255FE" w:rsidR="006827EA" w:rsidRPr="002967D9" w:rsidRDefault="006827EA" w:rsidP="009003FF">
      <w:pPr>
        <w:pStyle w:val="ListParagraph"/>
        <w:numPr>
          <w:ilvl w:val="0"/>
          <w:numId w:val="12"/>
        </w:numPr>
        <w:spacing w:line="240" w:lineRule="auto"/>
        <w:jc w:val="both"/>
        <w:rPr>
          <w:rFonts w:ascii="Raleway" w:hAnsi="Raleway"/>
          <w:sz w:val="24"/>
          <w:szCs w:val="24"/>
        </w:rPr>
      </w:pPr>
      <w:r w:rsidRPr="002967D9">
        <w:rPr>
          <w:rFonts w:ascii="Raleway" w:hAnsi="Raleway"/>
          <w:sz w:val="24"/>
          <w:szCs w:val="24"/>
        </w:rPr>
        <w:t>Education Act 2002</w:t>
      </w:r>
    </w:p>
    <w:p w14:paraId="3A37799A" w14:textId="7C45AC99" w:rsidR="006827EA" w:rsidRPr="002967D9" w:rsidRDefault="006827EA" w:rsidP="009003FF">
      <w:pPr>
        <w:pStyle w:val="ListParagraph"/>
        <w:numPr>
          <w:ilvl w:val="0"/>
          <w:numId w:val="12"/>
        </w:numPr>
        <w:spacing w:line="240" w:lineRule="auto"/>
        <w:jc w:val="both"/>
        <w:rPr>
          <w:rFonts w:ascii="Raleway" w:hAnsi="Raleway"/>
          <w:sz w:val="24"/>
          <w:szCs w:val="24"/>
        </w:rPr>
      </w:pPr>
      <w:r w:rsidRPr="002967D9">
        <w:rPr>
          <w:rFonts w:ascii="Raleway" w:hAnsi="Raleway"/>
          <w:sz w:val="24"/>
          <w:szCs w:val="24"/>
        </w:rPr>
        <w:t>The Education (Induction Arrangements for School Teachers) (England) Regulations 2012</w:t>
      </w:r>
      <w:r w:rsidR="00437A04" w:rsidRPr="002967D9">
        <w:rPr>
          <w:rFonts w:ascii="Raleway" w:hAnsi="Raleway"/>
          <w:sz w:val="24"/>
          <w:szCs w:val="24"/>
        </w:rPr>
        <w:t xml:space="preserve"> as amended</w:t>
      </w:r>
    </w:p>
    <w:p w14:paraId="2C5D9A37" w14:textId="7B51C457" w:rsidR="00FF5D05" w:rsidRPr="002967D9" w:rsidRDefault="00677CF0" w:rsidP="009003FF">
      <w:pPr>
        <w:pStyle w:val="ListParagraph"/>
        <w:numPr>
          <w:ilvl w:val="0"/>
          <w:numId w:val="12"/>
        </w:numPr>
        <w:spacing w:line="240" w:lineRule="auto"/>
        <w:jc w:val="both"/>
        <w:rPr>
          <w:rFonts w:ascii="Raleway" w:hAnsi="Raleway"/>
          <w:sz w:val="24"/>
          <w:szCs w:val="24"/>
        </w:rPr>
      </w:pPr>
      <w:r w:rsidRPr="002967D9">
        <w:rPr>
          <w:rFonts w:ascii="Raleway" w:hAnsi="Raleway"/>
          <w:sz w:val="24"/>
          <w:szCs w:val="24"/>
        </w:rPr>
        <w:t>DfE (202</w:t>
      </w:r>
      <w:r w:rsidR="005D1B31" w:rsidRPr="002967D9">
        <w:rPr>
          <w:rFonts w:ascii="Raleway" w:hAnsi="Raleway"/>
          <w:sz w:val="24"/>
          <w:szCs w:val="24"/>
        </w:rPr>
        <w:t>3</w:t>
      </w:r>
      <w:r w:rsidRPr="002967D9">
        <w:rPr>
          <w:rFonts w:ascii="Raleway" w:hAnsi="Raleway"/>
          <w:sz w:val="24"/>
          <w:szCs w:val="24"/>
        </w:rPr>
        <w:t>) ‘School teachers’ pay and conditions</w:t>
      </w:r>
      <w:r w:rsidR="00C41542" w:rsidRPr="002967D9">
        <w:rPr>
          <w:rFonts w:ascii="Raleway" w:hAnsi="Raleway"/>
          <w:sz w:val="24"/>
          <w:szCs w:val="24"/>
        </w:rPr>
        <w:t xml:space="preserve"> document 202</w:t>
      </w:r>
      <w:r w:rsidR="005D1B31" w:rsidRPr="002967D9">
        <w:rPr>
          <w:rFonts w:ascii="Raleway" w:hAnsi="Raleway"/>
          <w:sz w:val="24"/>
          <w:szCs w:val="24"/>
        </w:rPr>
        <w:t>3</w:t>
      </w:r>
      <w:r w:rsidR="00C41542" w:rsidRPr="002967D9">
        <w:rPr>
          <w:rFonts w:ascii="Raleway" w:hAnsi="Raleway"/>
          <w:sz w:val="24"/>
          <w:szCs w:val="24"/>
        </w:rPr>
        <w:t xml:space="preserve"> and guidance on school teachers’ pay and conditions</w:t>
      </w:r>
      <w:r w:rsidRPr="002967D9">
        <w:rPr>
          <w:rFonts w:ascii="Raleway" w:hAnsi="Raleway"/>
          <w:sz w:val="24"/>
          <w:szCs w:val="24"/>
        </w:rPr>
        <w:t>’</w:t>
      </w:r>
    </w:p>
    <w:p w14:paraId="02EE3C1E" w14:textId="77777777" w:rsidR="00A23725" w:rsidRPr="002967D9" w:rsidRDefault="00A23725" w:rsidP="009003FF">
      <w:pPr>
        <w:spacing w:line="240" w:lineRule="auto"/>
        <w:jc w:val="both"/>
        <w:rPr>
          <w:rFonts w:ascii="Raleway" w:hAnsi="Raleway"/>
          <w:sz w:val="24"/>
          <w:szCs w:val="24"/>
        </w:rPr>
      </w:pPr>
      <w:r w:rsidRPr="002967D9">
        <w:rPr>
          <w:rFonts w:ascii="Raleway" w:hAnsi="Raleway"/>
          <w:sz w:val="24"/>
          <w:szCs w:val="24"/>
        </w:rPr>
        <w:t>This policy operates in conjunction with the following school policies:</w:t>
      </w:r>
    </w:p>
    <w:p w14:paraId="11663656" w14:textId="3681E2D0" w:rsidR="006827EA" w:rsidRPr="002967D9" w:rsidRDefault="006827EA" w:rsidP="009003FF">
      <w:pPr>
        <w:pStyle w:val="ListParagraph"/>
        <w:numPr>
          <w:ilvl w:val="0"/>
          <w:numId w:val="13"/>
        </w:numPr>
        <w:spacing w:line="240" w:lineRule="auto"/>
        <w:rPr>
          <w:rFonts w:ascii="Raleway" w:hAnsi="Raleway"/>
          <w:sz w:val="24"/>
          <w:szCs w:val="24"/>
        </w:rPr>
      </w:pPr>
      <w:bookmarkStart w:id="4" w:name="_Roles_and_responsibilities"/>
      <w:bookmarkStart w:id="5" w:name="_Monitoring_and_review"/>
      <w:bookmarkEnd w:id="4"/>
      <w:bookmarkEnd w:id="5"/>
      <w:r w:rsidRPr="002967D9">
        <w:rPr>
          <w:rFonts w:ascii="Raleway" w:hAnsi="Raleway"/>
          <w:sz w:val="24"/>
          <w:szCs w:val="24"/>
        </w:rPr>
        <w:t xml:space="preserve">Grievance </w:t>
      </w:r>
      <w:r w:rsidR="009003FF" w:rsidRPr="002967D9">
        <w:rPr>
          <w:rFonts w:ascii="Raleway" w:hAnsi="Raleway"/>
          <w:sz w:val="24"/>
          <w:szCs w:val="24"/>
        </w:rPr>
        <w:t>Procedure</w:t>
      </w:r>
      <w:r w:rsidRPr="002967D9">
        <w:rPr>
          <w:rFonts w:ascii="Raleway" w:hAnsi="Raleway"/>
          <w:sz w:val="24"/>
          <w:szCs w:val="24"/>
        </w:rPr>
        <w:t xml:space="preserve"> </w:t>
      </w:r>
    </w:p>
    <w:p w14:paraId="628B92ED" w14:textId="56B33F09" w:rsidR="00020DFD" w:rsidRPr="002967D9" w:rsidRDefault="009003FF" w:rsidP="009003FF">
      <w:pPr>
        <w:pStyle w:val="ListParagraph"/>
        <w:numPr>
          <w:ilvl w:val="0"/>
          <w:numId w:val="13"/>
        </w:numPr>
        <w:spacing w:line="240" w:lineRule="auto"/>
        <w:rPr>
          <w:rFonts w:ascii="Raleway" w:hAnsi="Raleway"/>
          <w:sz w:val="24"/>
          <w:szCs w:val="24"/>
        </w:rPr>
      </w:pPr>
      <w:r w:rsidRPr="002967D9">
        <w:rPr>
          <w:rFonts w:ascii="Raleway" w:hAnsi="Raleway"/>
          <w:sz w:val="24"/>
          <w:szCs w:val="24"/>
        </w:rPr>
        <w:t>Retention</w:t>
      </w:r>
      <w:r w:rsidR="006827EA" w:rsidRPr="002967D9">
        <w:rPr>
          <w:rFonts w:ascii="Raleway" w:hAnsi="Raleway"/>
          <w:sz w:val="24"/>
          <w:szCs w:val="24"/>
        </w:rPr>
        <w:t xml:space="preserve"> Policy</w:t>
      </w:r>
    </w:p>
    <w:p w14:paraId="0CD0421F" w14:textId="21696143" w:rsidR="00FF5D05" w:rsidRPr="002967D9" w:rsidRDefault="00FF5D05" w:rsidP="009003FF">
      <w:pPr>
        <w:pStyle w:val="ListParagraph"/>
        <w:numPr>
          <w:ilvl w:val="0"/>
          <w:numId w:val="13"/>
        </w:numPr>
        <w:spacing w:line="240" w:lineRule="auto"/>
        <w:rPr>
          <w:rFonts w:ascii="Raleway" w:hAnsi="Raleway"/>
          <w:sz w:val="24"/>
          <w:szCs w:val="24"/>
        </w:rPr>
      </w:pPr>
      <w:r w:rsidRPr="002967D9">
        <w:rPr>
          <w:rFonts w:ascii="Raleway" w:hAnsi="Raleway"/>
          <w:sz w:val="24"/>
          <w:szCs w:val="24"/>
        </w:rPr>
        <w:t>Staff Code of Conduct</w:t>
      </w:r>
    </w:p>
    <w:p w14:paraId="62C51BC8" w14:textId="51A2AF7E" w:rsidR="00FF5D05" w:rsidRPr="002967D9" w:rsidRDefault="00FF5D05" w:rsidP="009003FF">
      <w:pPr>
        <w:pStyle w:val="ListParagraph"/>
        <w:numPr>
          <w:ilvl w:val="0"/>
          <w:numId w:val="13"/>
        </w:numPr>
        <w:spacing w:line="240" w:lineRule="auto"/>
        <w:rPr>
          <w:rFonts w:ascii="Raleway" w:hAnsi="Raleway"/>
          <w:sz w:val="24"/>
          <w:szCs w:val="24"/>
        </w:rPr>
      </w:pPr>
      <w:r w:rsidRPr="002967D9">
        <w:rPr>
          <w:rFonts w:ascii="Raleway" w:hAnsi="Raleway"/>
          <w:sz w:val="24"/>
          <w:szCs w:val="24"/>
        </w:rPr>
        <w:t xml:space="preserve">Behaviour </w:t>
      </w:r>
      <w:r w:rsidR="009003FF" w:rsidRPr="002967D9">
        <w:rPr>
          <w:rFonts w:ascii="Raleway" w:hAnsi="Raleway"/>
          <w:sz w:val="24"/>
          <w:szCs w:val="24"/>
        </w:rPr>
        <w:t xml:space="preserve">Management &amp; Exclusions </w:t>
      </w:r>
      <w:r w:rsidRPr="002967D9">
        <w:rPr>
          <w:rFonts w:ascii="Raleway" w:hAnsi="Raleway"/>
          <w:sz w:val="24"/>
          <w:szCs w:val="24"/>
        </w:rPr>
        <w:t>Policy</w:t>
      </w:r>
    </w:p>
    <w:p w14:paraId="5DB5AD79" w14:textId="45057CC5" w:rsidR="00FF5D05" w:rsidRPr="002967D9" w:rsidRDefault="00FF5D05" w:rsidP="009003FF">
      <w:pPr>
        <w:pStyle w:val="ListParagraph"/>
        <w:numPr>
          <w:ilvl w:val="0"/>
          <w:numId w:val="13"/>
        </w:numPr>
        <w:spacing w:line="240" w:lineRule="auto"/>
        <w:rPr>
          <w:rFonts w:ascii="Raleway" w:hAnsi="Raleway"/>
          <w:sz w:val="24"/>
          <w:szCs w:val="24"/>
        </w:rPr>
      </w:pPr>
      <w:r w:rsidRPr="002967D9">
        <w:rPr>
          <w:rFonts w:ascii="Raleway" w:hAnsi="Raleway"/>
          <w:sz w:val="24"/>
          <w:szCs w:val="24"/>
        </w:rPr>
        <w:t xml:space="preserve">Disciplinary </w:t>
      </w:r>
      <w:r w:rsidR="009003FF" w:rsidRPr="002967D9">
        <w:rPr>
          <w:rFonts w:ascii="Raleway" w:hAnsi="Raleway"/>
          <w:sz w:val="24"/>
          <w:szCs w:val="24"/>
        </w:rPr>
        <w:t xml:space="preserve">Rules &amp; </w:t>
      </w:r>
      <w:r w:rsidRPr="002967D9">
        <w:rPr>
          <w:rFonts w:ascii="Raleway" w:hAnsi="Raleway"/>
          <w:sz w:val="24"/>
          <w:szCs w:val="24"/>
        </w:rPr>
        <w:t>Procedure</w:t>
      </w:r>
    </w:p>
    <w:p w14:paraId="0799D1E5" w14:textId="11B1C274" w:rsidR="00FF5D05" w:rsidRPr="002967D9" w:rsidRDefault="009003FF" w:rsidP="009003FF">
      <w:pPr>
        <w:pStyle w:val="ListParagraph"/>
        <w:numPr>
          <w:ilvl w:val="0"/>
          <w:numId w:val="13"/>
        </w:numPr>
        <w:spacing w:line="240" w:lineRule="auto"/>
        <w:rPr>
          <w:rFonts w:ascii="Raleway" w:hAnsi="Raleway"/>
          <w:sz w:val="24"/>
          <w:szCs w:val="24"/>
        </w:rPr>
      </w:pPr>
      <w:r w:rsidRPr="002967D9">
        <w:rPr>
          <w:rFonts w:ascii="Raleway" w:hAnsi="Raleway"/>
          <w:sz w:val="24"/>
          <w:szCs w:val="24"/>
        </w:rPr>
        <w:t xml:space="preserve">Whole School Pay </w:t>
      </w:r>
      <w:r w:rsidR="00FF5D05" w:rsidRPr="002967D9">
        <w:rPr>
          <w:rFonts w:ascii="Raleway" w:hAnsi="Raleway"/>
          <w:sz w:val="24"/>
          <w:szCs w:val="24"/>
        </w:rPr>
        <w:t>Policy</w:t>
      </w:r>
      <w:bookmarkStart w:id="6" w:name="_Roles_and_responsibilities_1"/>
      <w:bookmarkEnd w:id="6"/>
    </w:p>
    <w:p w14:paraId="7048FBE2" w14:textId="6E2E4C06" w:rsidR="00677CF0" w:rsidRPr="002967D9" w:rsidRDefault="00677CF0" w:rsidP="009003FF">
      <w:pPr>
        <w:pStyle w:val="ListParagraph"/>
        <w:numPr>
          <w:ilvl w:val="0"/>
          <w:numId w:val="13"/>
        </w:numPr>
        <w:spacing w:line="240" w:lineRule="auto"/>
        <w:rPr>
          <w:rFonts w:ascii="Raleway" w:hAnsi="Raleway"/>
          <w:sz w:val="24"/>
          <w:szCs w:val="24"/>
        </w:rPr>
      </w:pPr>
      <w:r w:rsidRPr="002967D9">
        <w:rPr>
          <w:rFonts w:ascii="Raleway" w:hAnsi="Raleway"/>
          <w:sz w:val="24"/>
          <w:szCs w:val="24"/>
        </w:rPr>
        <w:t xml:space="preserve">Child Protection </w:t>
      </w:r>
      <w:r w:rsidR="009003FF" w:rsidRPr="002967D9">
        <w:rPr>
          <w:rFonts w:ascii="Raleway" w:hAnsi="Raleway"/>
          <w:sz w:val="24"/>
          <w:szCs w:val="24"/>
        </w:rPr>
        <w:t xml:space="preserve">&amp; </w:t>
      </w:r>
      <w:r w:rsidRPr="002967D9">
        <w:rPr>
          <w:rFonts w:ascii="Raleway" w:hAnsi="Raleway"/>
          <w:sz w:val="24"/>
          <w:szCs w:val="24"/>
        </w:rPr>
        <w:t>Safeguarding Policy</w:t>
      </w:r>
    </w:p>
    <w:p w14:paraId="6BABFF37" w14:textId="6A40D232" w:rsidR="00677CF0" w:rsidRPr="002967D9" w:rsidRDefault="00677CF0" w:rsidP="009003FF">
      <w:pPr>
        <w:pStyle w:val="ListParagraph"/>
        <w:numPr>
          <w:ilvl w:val="0"/>
          <w:numId w:val="13"/>
        </w:numPr>
        <w:spacing w:line="240" w:lineRule="auto"/>
        <w:rPr>
          <w:rFonts w:ascii="Raleway" w:hAnsi="Raleway"/>
          <w:sz w:val="24"/>
          <w:szCs w:val="24"/>
        </w:rPr>
      </w:pPr>
      <w:r w:rsidRPr="002967D9">
        <w:rPr>
          <w:rFonts w:ascii="Raleway" w:hAnsi="Raleway"/>
          <w:sz w:val="24"/>
          <w:szCs w:val="24"/>
        </w:rPr>
        <w:t xml:space="preserve">Recruitment </w:t>
      </w:r>
      <w:r w:rsidR="009003FF" w:rsidRPr="002967D9">
        <w:rPr>
          <w:rFonts w:ascii="Raleway" w:hAnsi="Raleway"/>
          <w:sz w:val="24"/>
          <w:szCs w:val="24"/>
        </w:rPr>
        <w:t xml:space="preserve">&amp; Selection </w:t>
      </w:r>
      <w:r w:rsidRPr="002967D9">
        <w:rPr>
          <w:rFonts w:ascii="Raleway" w:hAnsi="Raleway"/>
          <w:sz w:val="24"/>
          <w:szCs w:val="24"/>
        </w:rPr>
        <w:t>Policy</w:t>
      </w:r>
      <w:r w:rsidR="009003FF" w:rsidRPr="002967D9">
        <w:rPr>
          <w:rFonts w:ascii="Raleway" w:hAnsi="Raleway"/>
          <w:sz w:val="24"/>
          <w:szCs w:val="24"/>
        </w:rPr>
        <w:t xml:space="preserve"> &amp; Procedure</w:t>
      </w:r>
    </w:p>
    <w:p w14:paraId="603BFC89" w14:textId="26CE2003" w:rsidR="00B75DC6" w:rsidRPr="002967D9" w:rsidRDefault="00B75DC6" w:rsidP="009003FF">
      <w:pPr>
        <w:pStyle w:val="Heading10"/>
        <w:spacing w:line="240" w:lineRule="auto"/>
        <w:rPr>
          <w:rFonts w:ascii="Raleway" w:hAnsi="Raleway"/>
          <w:sz w:val="24"/>
          <w:szCs w:val="24"/>
        </w:rPr>
      </w:pPr>
      <w:bookmarkStart w:id="7" w:name="_Roles_and_responsibilities_2"/>
      <w:bookmarkEnd w:id="7"/>
      <w:r w:rsidRPr="002967D9">
        <w:rPr>
          <w:rFonts w:ascii="Raleway" w:hAnsi="Raleway"/>
          <w:sz w:val="24"/>
          <w:szCs w:val="24"/>
        </w:rPr>
        <w:t xml:space="preserve">Roles and responsibilities </w:t>
      </w:r>
    </w:p>
    <w:p w14:paraId="08DFCCEA" w14:textId="0B5507CB" w:rsidR="00B75DC6" w:rsidRPr="002967D9" w:rsidRDefault="00F36F36" w:rsidP="009003FF">
      <w:pPr>
        <w:spacing w:line="240" w:lineRule="auto"/>
        <w:jc w:val="both"/>
        <w:rPr>
          <w:rFonts w:ascii="Raleway" w:hAnsi="Raleway"/>
          <w:sz w:val="24"/>
          <w:szCs w:val="24"/>
        </w:rPr>
      </w:pPr>
      <w:r w:rsidRPr="002967D9">
        <w:rPr>
          <w:rFonts w:ascii="Raleway" w:hAnsi="Raleway"/>
          <w:sz w:val="24"/>
          <w:szCs w:val="24"/>
        </w:rPr>
        <w:t xml:space="preserve">ECTs </w:t>
      </w:r>
      <w:r w:rsidR="00E452AD" w:rsidRPr="002967D9">
        <w:rPr>
          <w:rFonts w:ascii="Raleway" w:hAnsi="Raleway"/>
          <w:sz w:val="24"/>
          <w:szCs w:val="24"/>
        </w:rPr>
        <w:t>will be</w:t>
      </w:r>
      <w:r w:rsidR="00B75DC6" w:rsidRPr="002967D9">
        <w:rPr>
          <w:rFonts w:ascii="Raleway" w:hAnsi="Raleway"/>
          <w:sz w:val="24"/>
          <w:szCs w:val="24"/>
        </w:rPr>
        <w:t xml:space="preserve"> responsible for: </w:t>
      </w:r>
    </w:p>
    <w:p w14:paraId="0CC4D433" w14:textId="21A1C668"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Providing evidence that they have QTS and are eligible to start their inductions.</w:t>
      </w:r>
    </w:p>
    <w:p w14:paraId="760D5BED" w14:textId="393D46F3"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Meeting with their induction tutor to agree on priorities for their programme and review these at regular intervals.</w:t>
      </w:r>
    </w:p>
    <w:p w14:paraId="798C8429" w14:textId="4E2EAE5F"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Discussing and agreeing</w:t>
      </w:r>
      <w:r w:rsidR="00DF1A42" w:rsidRPr="002967D9">
        <w:rPr>
          <w:rFonts w:ascii="Raleway" w:hAnsi="Raleway"/>
          <w:sz w:val="24"/>
          <w:szCs w:val="24"/>
        </w:rPr>
        <w:t xml:space="preserve"> with their induction tutor</w:t>
      </w:r>
      <w:r w:rsidRPr="002967D9">
        <w:rPr>
          <w:rFonts w:ascii="Raleway" w:hAnsi="Raleway"/>
          <w:sz w:val="24"/>
          <w:szCs w:val="24"/>
        </w:rPr>
        <w:t xml:space="preserve"> on</w:t>
      </w:r>
      <w:r w:rsidR="00DF1A42" w:rsidRPr="002967D9">
        <w:rPr>
          <w:rFonts w:ascii="Raleway" w:hAnsi="Raleway"/>
          <w:sz w:val="24"/>
          <w:szCs w:val="24"/>
        </w:rPr>
        <w:t xml:space="preserve"> how best to use</w:t>
      </w:r>
      <w:r w:rsidRPr="002967D9">
        <w:rPr>
          <w:rFonts w:ascii="Raleway" w:hAnsi="Raleway"/>
          <w:sz w:val="24"/>
          <w:szCs w:val="24"/>
        </w:rPr>
        <w:t xml:space="preserve"> their reduced timetable allowance</w:t>
      </w:r>
      <w:r w:rsidR="00DF1A42" w:rsidRPr="002967D9">
        <w:rPr>
          <w:rFonts w:ascii="Raleway" w:hAnsi="Raleway"/>
          <w:sz w:val="24"/>
          <w:szCs w:val="24"/>
        </w:rPr>
        <w:t xml:space="preserve"> to guarantee engagement with the ECF induction.</w:t>
      </w:r>
      <w:r w:rsidRPr="002967D9">
        <w:rPr>
          <w:rFonts w:ascii="Raleway" w:hAnsi="Raleway"/>
          <w:sz w:val="24"/>
          <w:szCs w:val="24"/>
        </w:rPr>
        <w:t xml:space="preserve"> </w:t>
      </w:r>
    </w:p>
    <w:p w14:paraId="1EB71CD8" w14:textId="1EE678F7"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 xml:space="preserve">Participating </w:t>
      </w:r>
      <w:r w:rsidR="00DF1A42" w:rsidRPr="002967D9">
        <w:rPr>
          <w:rFonts w:ascii="Raleway" w:hAnsi="Raleway"/>
          <w:sz w:val="24"/>
          <w:szCs w:val="24"/>
        </w:rPr>
        <w:t xml:space="preserve">fully </w:t>
      </w:r>
      <w:r w:rsidRPr="002967D9">
        <w:rPr>
          <w:rFonts w:ascii="Raleway" w:hAnsi="Raleway"/>
          <w:sz w:val="24"/>
          <w:szCs w:val="24"/>
        </w:rPr>
        <w:t>in the agreed monitoring and development programmes.</w:t>
      </w:r>
    </w:p>
    <w:p w14:paraId="71DA5F5C" w14:textId="73FCC50D"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 xml:space="preserve">Providing evidence of their progress against the </w:t>
      </w:r>
      <w:r w:rsidR="00715E2F" w:rsidRPr="002967D9">
        <w:rPr>
          <w:rFonts w:ascii="Raleway" w:hAnsi="Raleway"/>
          <w:sz w:val="24"/>
          <w:szCs w:val="24"/>
        </w:rPr>
        <w:t>‘</w:t>
      </w:r>
      <w:r w:rsidR="00DF1A42" w:rsidRPr="002967D9">
        <w:rPr>
          <w:rFonts w:ascii="Raleway" w:hAnsi="Raleway"/>
          <w:sz w:val="24"/>
          <w:szCs w:val="24"/>
        </w:rPr>
        <w:t>Teachers’</w:t>
      </w:r>
      <w:r w:rsidRPr="002967D9">
        <w:rPr>
          <w:rFonts w:ascii="Raleway" w:hAnsi="Raleway"/>
          <w:sz w:val="24"/>
          <w:szCs w:val="24"/>
        </w:rPr>
        <w:t xml:space="preserve"> </w:t>
      </w:r>
      <w:r w:rsidR="00DF1A42" w:rsidRPr="002967D9">
        <w:rPr>
          <w:rFonts w:ascii="Raleway" w:hAnsi="Raleway"/>
          <w:sz w:val="24"/>
          <w:szCs w:val="24"/>
        </w:rPr>
        <w:t>S</w:t>
      </w:r>
      <w:r w:rsidRPr="002967D9">
        <w:rPr>
          <w:rFonts w:ascii="Raleway" w:hAnsi="Raleway"/>
          <w:sz w:val="24"/>
          <w:szCs w:val="24"/>
        </w:rPr>
        <w:t>tandards</w:t>
      </w:r>
      <w:r w:rsidR="00715E2F" w:rsidRPr="002967D9">
        <w:rPr>
          <w:rFonts w:ascii="Raleway" w:hAnsi="Raleway"/>
          <w:sz w:val="24"/>
          <w:szCs w:val="24"/>
        </w:rPr>
        <w:t>’</w:t>
      </w:r>
      <w:r w:rsidRPr="002967D9">
        <w:rPr>
          <w:rFonts w:ascii="Raleway" w:hAnsi="Raleway"/>
          <w:sz w:val="24"/>
          <w:szCs w:val="24"/>
        </w:rPr>
        <w:t>.</w:t>
      </w:r>
    </w:p>
    <w:p w14:paraId="618944E8" w14:textId="3381D686"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Raising any concerns that they have with their induction tutor</w:t>
      </w:r>
      <w:r w:rsidR="00DF1A42" w:rsidRPr="002967D9">
        <w:rPr>
          <w:rFonts w:ascii="Raleway" w:hAnsi="Raleway"/>
          <w:sz w:val="24"/>
          <w:szCs w:val="24"/>
        </w:rPr>
        <w:t xml:space="preserve"> as soon as practicable</w:t>
      </w:r>
      <w:r w:rsidRPr="002967D9">
        <w:rPr>
          <w:rFonts w:ascii="Raleway" w:hAnsi="Raleway"/>
          <w:sz w:val="24"/>
          <w:szCs w:val="24"/>
        </w:rPr>
        <w:t>.</w:t>
      </w:r>
    </w:p>
    <w:p w14:paraId="6A25551D" w14:textId="54BE0BAD"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Consulting the</w:t>
      </w:r>
      <w:r w:rsidR="00DF1A42" w:rsidRPr="002967D9">
        <w:rPr>
          <w:rFonts w:ascii="Raleway" w:hAnsi="Raleway"/>
          <w:sz w:val="24"/>
          <w:szCs w:val="24"/>
        </w:rPr>
        <w:t>ir</w:t>
      </w:r>
      <w:r w:rsidRPr="002967D9">
        <w:rPr>
          <w:rFonts w:ascii="Raleway" w:hAnsi="Raleway"/>
          <w:sz w:val="24"/>
          <w:szCs w:val="24"/>
        </w:rPr>
        <w:t xml:space="preserve"> appropriate body</w:t>
      </w:r>
      <w:r w:rsidR="00DF1A42" w:rsidRPr="002967D9">
        <w:rPr>
          <w:rFonts w:ascii="Raleway" w:hAnsi="Raleway"/>
          <w:sz w:val="24"/>
          <w:szCs w:val="24"/>
        </w:rPr>
        <w:t xml:space="preserve"> named contact at an early stage</w:t>
      </w:r>
      <w:r w:rsidRPr="002967D9">
        <w:rPr>
          <w:rFonts w:ascii="Raleway" w:hAnsi="Raleway"/>
          <w:sz w:val="24"/>
          <w:szCs w:val="24"/>
        </w:rPr>
        <w:t xml:space="preserve"> if there are difficulties with resolving issues with the tutor</w:t>
      </w:r>
      <w:r w:rsidR="00DF1A42" w:rsidRPr="002967D9">
        <w:rPr>
          <w:rFonts w:ascii="Raleway" w:hAnsi="Raleway"/>
          <w:sz w:val="24"/>
          <w:szCs w:val="24"/>
        </w:rPr>
        <w:t xml:space="preserve"> or </w:t>
      </w:r>
      <w:r w:rsidRPr="002967D9">
        <w:rPr>
          <w:rFonts w:ascii="Raleway" w:hAnsi="Raleway"/>
          <w:sz w:val="24"/>
          <w:szCs w:val="24"/>
        </w:rPr>
        <w:t>school.</w:t>
      </w:r>
    </w:p>
    <w:p w14:paraId="353F3BC3" w14:textId="1F1506FE" w:rsidR="00B75DC6" w:rsidRPr="002967D9" w:rsidRDefault="00DF1A42"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Keeping track of and p</w:t>
      </w:r>
      <w:r w:rsidR="00B75DC6" w:rsidRPr="002967D9">
        <w:rPr>
          <w:rFonts w:ascii="Raleway" w:hAnsi="Raleway"/>
          <w:sz w:val="24"/>
          <w:szCs w:val="24"/>
        </w:rPr>
        <w:t>articipating in the scheduled classroom observations, progress reviews and formal assessment meetings.</w:t>
      </w:r>
    </w:p>
    <w:p w14:paraId="16628D36" w14:textId="77777777"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Agreeing on the start and end dates of the induction period, including any absences, with their induction tutor.</w:t>
      </w:r>
    </w:p>
    <w:p w14:paraId="38899651" w14:textId="77F3F246" w:rsidR="00B75DC6" w:rsidRPr="002967D9" w:rsidRDefault="00B75DC6" w:rsidP="009003FF">
      <w:pPr>
        <w:pStyle w:val="ListParagraph"/>
        <w:numPr>
          <w:ilvl w:val="0"/>
          <w:numId w:val="14"/>
        </w:numPr>
        <w:spacing w:line="240" w:lineRule="auto"/>
        <w:jc w:val="both"/>
        <w:rPr>
          <w:rFonts w:ascii="Raleway" w:hAnsi="Raleway"/>
          <w:sz w:val="24"/>
          <w:szCs w:val="24"/>
        </w:rPr>
      </w:pPr>
      <w:r w:rsidRPr="002967D9">
        <w:rPr>
          <w:rFonts w:ascii="Raleway" w:hAnsi="Raleway"/>
          <w:sz w:val="24"/>
          <w:szCs w:val="24"/>
        </w:rPr>
        <w:t xml:space="preserve">Retaining copies of all assessment </w:t>
      </w:r>
      <w:r w:rsidR="00DF1A42" w:rsidRPr="002967D9">
        <w:rPr>
          <w:rFonts w:ascii="Raleway" w:hAnsi="Raleway"/>
          <w:sz w:val="24"/>
          <w:szCs w:val="24"/>
        </w:rPr>
        <w:t>reports</w:t>
      </w:r>
      <w:r w:rsidRPr="002967D9">
        <w:rPr>
          <w:rFonts w:ascii="Raleway" w:hAnsi="Raleway"/>
          <w:sz w:val="24"/>
          <w:szCs w:val="24"/>
        </w:rPr>
        <w:t>.</w:t>
      </w:r>
    </w:p>
    <w:p w14:paraId="115879C5" w14:textId="6F02146B" w:rsidR="00B75DC6" w:rsidRPr="002967D9" w:rsidRDefault="00B75DC6" w:rsidP="009003FF">
      <w:pPr>
        <w:spacing w:line="240" w:lineRule="auto"/>
        <w:jc w:val="both"/>
        <w:rPr>
          <w:rFonts w:ascii="Raleway" w:hAnsi="Raleway"/>
          <w:sz w:val="24"/>
          <w:szCs w:val="24"/>
        </w:rPr>
      </w:pPr>
      <w:r w:rsidRPr="002967D9">
        <w:rPr>
          <w:rFonts w:ascii="Raleway" w:hAnsi="Raleway"/>
          <w:sz w:val="24"/>
          <w:szCs w:val="24"/>
        </w:rPr>
        <w:lastRenderedPageBreak/>
        <w:t xml:space="preserve">The </w:t>
      </w:r>
      <w:r w:rsidR="009003FF" w:rsidRPr="002967D9">
        <w:rPr>
          <w:rFonts w:ascii="Raleway" w:hAnsi="Raleway"/>
          <w:sz w:val="24"/>
          <w:szCs w:val="24"/>
        </w:rPr>
        <w:t>Principal</w:t>
      </w:r>
      <w:r w:rsidRPr="002967D9">
        <w:rPr>
          <w:rFonts w:ascii="Raleway" w:hAnsi="Raleway"/>
          <w:sz w:val="24"/>
          <w:szCs w:val="24"/>
        </w:rPr>
        <w:t xml:space="preserve"> </w:t>
      </w:r>
      <w:r w:rsidR="00E452AD" w:rsidRPr="002967D9">
        <w:rPr>
          <w:rFonts w:ascii="Raleway" w:hAnsi="Raleway"/>
          <w:sz w:val="24"/>
          <w:szCs w:val="24"/>
        </w:rPr>
        <w:t>will be</w:t>
      </w:r>
      <w:r w:rsidRPr="002967D9">
        <w:rPr>
          <w:rFonts w:ascii="Raleway" w:hAnsi="Raleway"/>
          <w:sz w:val="24"/>
          <w:szCs w:val="24"/>
        </w:rPr>
        <w:t xml:space="preserve"> responsible for: </w:t>
      </w:r>
    </w:p>
    <w:p w14:paraId="457A0315" w14:textId="4117DF7C" w:rsidR="00DF1A42" w:rsidRPr="002967D9" w:rsidRDefault="002D2E53"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M</w:t>
      </w:r>
      <w:r w:rsidR="00DF1A42" w:rsidRPr="002967D9">
        <w:rPr>
          <w:rFonts w:ascii="Raleway" w:hAnsi="Raleway"/>
          <w:sz w:val="24"/>
          <w:szCs w:val="24"/>
        </w:rPr>
        <w:t>onitoring, supporting and assessing the ECT throughout their induction</w:t>
      </w:r>
      <w:r w:rsidR="001E51CA" w:rsidRPr="002967D9">
        <w:rPr>
          <w:rFonts w:ascii="Raleway" w:hAnsi="Raleway"/>
          <w:sz w:val="24"/>
          <w:szCs w:val="24"/>
        </w:rPr>
        <w:t xml:space="preserve"> </w:t>
      </w:r>
      <w:r w:rsidRPr="002967D9">
        <w:rPr>
          <w:rFonts w:ascii="Raleway" w:hAnsi="Raleway"/>
          <w:sz w:val="24"/>
          <w:szCs w:val="24"/>
        </w:rPr>
        <w:t>in conjunction with the appropriate body</w:t>
      </w:r>
      <w:r w:rsidR="00DF1A42" w:rsidRPr="002967D9">
        <w:rPr>
          <w:rFonts w:ascii="Raleway" w:hAnsi="Raleway"/>
          <w:sz w:val="24"/>
          <w:szCs w:val="24"/>
        </w:rPr>
        <w:t>.</w:t>
      </w:r>
    </w:p>
    <w:p w14:paraId="7FB6718B" w14:textId="5F33379A" w:rsidR="00C44857" w:rsidRPr="002967D9" w:rsidRDefault="001F1F75"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Checking</w:t>
      </w:r>
      <w:r w:rsidR="00C44857" w:rsidRPr="002967D9">
        <w:rPr>
          <w:rFonts w:ascii="Raleway" w:hAnsi="Raleway"/>
          <w:sz w:val="24"/>
          <w:szCs w:val="24"/>
        </w:rPr>
        <w:t xml:space="preserve"> that the ECT has been awarded QTS prior to undertaking induction at the school.</w:t>
      </w:r>
    </w:p>
    <w:p w14:paraId="404705CD" w14:textId="20386375"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Clarifying whether the ECT needs to serve an induction period or is exempt from it.</w:t>
      </w:r>
    </w:p>
    <w:p w14:paraId="3D916A3E" w14:textId="74B007DD"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Informing the appropriate body of when an ECT is taking up a post in which they will be undertaking induction.</w:t>
      </w:r>
    </w:p>
    <w:p w14:paraId="20DFE4B6" w14:textId="7D1BC624"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Ensuring the requirements of a suitable post for induction are met.</w:t>
      </w:r>
    </w:p>
    <w:p w14:paraId="220E5F7D" w14:textId="77777777"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Agreeing with the ECT on which body will act as the appropriate body, in advance of the ECT starting the induction programme.</w:t>
      </w:r>
    </w:p>
    <w:p w14:paraId="5CF16543" w14:textId="6FB41FEC"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Making sure that the induction tutor</w:t>
      </w:r>
      <w:r w:rsidR="001F1F75" w:rsidRPr="002967D9">
        <w:rPr>
          <w:rFonts w:ascii="Raleway" w:hAnsi="Raleway"/>
          <w:sz w:val="24"/>
          <w:szCs w:val="24"/>
        </w:rPr>
        <w:t xml:space="preserve"> and mentor</w:t>
      </w:r>
      <w:r w:rsidRPr="002967D9">
        <w:rPr>
          <w:rFonts w:ascii="Raleway" w:hAnsi="Raleway"/>
          <w:sz w:val="24"/>
          <w:szCs w:val="24"/>
        </w:rPr>
        <w:t xml:space="preserve"> ha</w:t>
      </w:r>
      <w:r w:rsidR="001F1F75" w:rsidRPr="002967D9">
        <w:rPr>
          <w:rFonts w:ascii="Raleway" w:hAnsi="Raleway"/>
          <w:sz w:val="24"/>
          <w:szCs w:val="24"/>
        </w:rPr>
        <w:t>ve</w:t>
      </w:r>
      <w:r w:rsidRPr="002967D9">
        <w:rPr>
          <w:rFonts w:ascii="Raleway" w:hAnsi="Raleway"/>
          <w:sz w:val="24"/>
          <w:szCs w:val="24"/>
        </w:rPr>
        <w:t xml:space="preserve"> received suitable training and has the time to carry out the role effectively.</w:t>
      </w:r>
    </w:p>
    <w:p w14:paraId="25F4521C" w14:textId="77777777"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Ensuring that a personalised ECF-based induction programme is in place.</w:t>
      </w:r>
    </w:p>
    <w:p w14:paraId="4F6B708B" w14:textId="6C398ECD"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Ensuring that the progress of the ECT is reviewed regularly, observations and feedback of their teaching.</w:t>
      </w:r>
    </w:p>
    <w:p w14:paraId="0BB589E0" w14:textId="77777777"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Making sure that completed reports are sent to the appropriate body for review.</w:t>
      </w:r>
    </w:p>
    <w:p w14:paraId="4E771FE1" w14:textId="280EEA3D"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Retaining accurate records of employment that will count towards the induction period.</w:t>
      </w:r>
    </w:p>
    <w:p w14:paraId="5F3CDBBB" w14:textId="1D9ADB35" w:rsidR="003D71CA" w:rsidRPr="002967D9" w:rsidRDefault="003D71CA"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Ensuring that all monitoring and record-keeping regarding induction at the school is completed in a manner that is streamlined and reduces burdens for all involved.</w:t>
      </w:r>
    </w:p>
    <w:p w14:paraId="4B0EDBD8" w14:textId="7A9ED291"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 xml:space="preserve">Informing the </w:t>
      </w:r>
      <w:r w:rsidR="001E32F7" w:rsidRPr="002967D9">
        <w:rPr>
          <w:rFonts w:ascii="Raleway" w:hAnsi="Raleway"/>
          <w:sz w:val="24"/>
          <w:szCs w:val="24"/>
        </w:rPr>
        <w:t>Trustee Board</w:t>
      </w:r>
      <w:r w:rsidRPr="002967D9">
        <w:rPr>
          <w:rFonts w:ascii="Raleway" w:hAnsi="Raleway"/>
          <w:sz w:val="24"/>
          <w:szCs w:val="24"/>
        </w:rPr>
        <w:t xml:space="preserve"> about the arrangements which have been put in place to support ECTs who are undergoing induction.</w:t>
      </w:r>
    </w:p>
    <w:p w14:paraId="1414D6E5" w14:textId="56E83A73"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Making a recommendation to the appropriate body on whether the ECT’s performance</w:t>
      </w:r>
      <w:r w:rsidR="003D71CA" w:rsidRPr="002967D9">
        <w:rPr>
          <w:rFonts w:ascii="Raleway" w:hAnsi="Raleway"/>
          <w:sz w:val="24"/>
          <w:szCs w:val="24"/>
        </w:rPr>
        <w:t xml:space="preserve"> against the </w:t>
      </w:r>
      <w:r w:rsidR="00715E2F" w:rsidRPr="002967D9">
        <w:rPr>
          <w:rFonts w:ascii="Raleway" w:hAnsi="Raleway"/>
          <w:sz w:val="24"/>
          <w:szCs w:val="24"/>
        </w:rPr>
        <w:t>‘</w:t>
      </w:r>
      <w:r w:rsidR="003D71CA" w:rsidRPr="002967D9">
        <w:rPr>
          <w:rFonts w:ascii="Raleway" w:hAnsi="Raleway"/>
          <w:sz w:val="24"/>
          <w:szCs w:val="24"/>
        </w:rPr>
        <w:t>Teachers’ Standards</w:t>
      </w:r>
      <w:r w:rsidR="00715E2F" w:rsidRPr="002967D9">
        <w:rPr>
          <w:rFonts w:ascii="Raleway" w:hAnsi="Raleway"/>
          <w:sz w:val="24"/>
          <w:szCs w:val="24"/>
        </w:rPr>
        <w:t>’</w:t>
      </w:r>
      <w:r w:rsidRPr="002967D9">
        <w:rPr>
          <w:rFonts w:ascii="Raleway" w:hAnsi="Raleway"/>
          <w:sz w:val="24"/>
          <w:szCs w:val="24"/>
        </w:rPr>
        <w:t xml:space="preserve"> is satisfactory or requires an extension.</w:t>
      </w:r>
    </w:p>
    <w:p w14:paraId="2E4C3B73" w14:textId="2F44C7D3" w:rsidR="00C44857" w:rsidRPr="002967D9" w:rsidRDefault="00C44857"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Participating in the appropriate body’s quality assurance process.</w:t>
      </w:r>
    </w:p>
    <w:p w14:paraId="7CB2BB3F" w14:textId="74774014" w:rsidR="003D71CA" w:rsidRPr="002967D9" w:rsidRDefault="003D71CA"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Ensuring the school retains all relevant documentation and evidence on file for six years.</w:t>
      </w:r>
    </w:p>
    <w:p w14:paraId="1DE22B64" w14:textId="70EE5EAC" w:rsidR="003D71CA" w:rsidRPr="002967D9" w:rsidRDefault="003D71CA"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 xml:space="preserve">Ensuring that a teacher who does not satisfactorily complete an induction period is eligible to carry out short-term supply work. </w:t>
      </w:r>
    </w:p>
    <w:p w14:paraId="0A4433F7" w14:textId="06E2F22D" w:rsidR="00B75DC6" w:rsidRPr="002967D9" w:rsidRDefault="00B75DC6"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 xml:space="preserve">Ensuring that the </w:t>
      </w:r>
      <w:r w:rsidR="00F36F36" w:rsidRPr="002967D9">
        <w:rPr>
          <w:rFonts w:ascii="Raleway" w:hAnsi="Raleway"/>
          <w:sz w:val="24"/>
          <w:szCs w:val="24"/>
        </w:rPr>
        <w:t>ECT</w:t>
      </w:r>
      <w:r w:rsidRPr="002967D9">
        <w:rPr>
          <w:rFonts w:ascii="Raleway" w:hAnsi="Raleway"/>
          <w:sz w:val="24"/>
          <w:szCs w:val="24"/>
        </w:rPr>
        <w:t xml:space="preserve"> is provided with the Child Protection </w:t>
      </w:r>
      <w:r w:rsidR="001E32F7" w:rsidRPr="002967D9">
        <w:rPr>
          <w:rFonts w:ascii="Raleway" w:hAnsi="Raleway"/>
          <w:sz w:val="24"/>
          <w:szCs w:val="24"/>
        </w:rPr>
        <w:t xml:space="preserve">&amp; </w:t>
      </w:r>
      <w:r w:rsidRPr="002967D9">
        <w:rPr>
          <w:rFonts w:ascii="Raleway" w:hAnsi="Raleway"/>
          <w:sz w:val="24"/>
          <w:szCs w:val="24"/>
        </w:rPr>
        <w:t xml:space="preserve">Safeguarding Policy, </w:t>
      </w:r>
      <w:r w:rsidR="001E32F7" w:rsidRPr="002967D9">
        <w:rPr>
          <w:rFonts w:ascii="Raleway" w:hAnsi="Raleway"/>
          <w:sz w:val="24"/>
          <w:szCs w:val="24"/>
        </w:rPr>
        <w:t xml:space="preserve">Behaviour Management &amp; Exclusions </w:t>
      </w:r>
      <w:r w:rsidRPr="002967D9">
        <w:rPr>
          <w:rFonts w:ascii="Raleway" w:hAnsi="Raleway"/>
          <w:sz w:val="24"/>
          <w:szCs w:val="24"/>
        </w:rPr>
        <w:t>Policy and the Staff Code of Conduct.</w:t>
      </w:r>
    </w:p>
    <w:p w14:paraId="758A4373" w14:textId="0A48510F" w:rsidR="00B75DC6" w:rsidRPr="002967D9" w:rsidRDefault="00B75DC6"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 xml:space="preserve">Ensuring the </w:t>
      </w:r>
      <w:r w:rsidR="00F36F36" w:rsidRPr="002967D9">
        <w:rPr>
          <w:rFonts w:ascii="Raleway" w:hAnsi="Raleway"/>
          <w:sz w:val="24"/>
          <w:szCs w:val="24"/>
        </w:rPr>
        <w:t>ECT</w:t>
      </w:r>
      <w:r w:rsidRPr="002967D9">
        <w:rPr>
          <w:rFonts w:ascii="Raleway" w:hAnsi="Raleway"/>
          <w:sz w:val="24"/>
          <w:szCs w:val="24"/>
        </w:rPr>
        <w:t xml:space="preserve"> knows the identity and role of the DSL and any deputies. </w:t>
      </w:r>
    </w:p>
    <w:p w14:paraId="544A7FDF" w14:textId="03B2EF50" w:rsidR="00B75DC6" w:rsidRPr="002967D9" w:rsidRDefault="00B75DC6"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 xml:space="preserve">Ensuring the </w:t>
      </w:r>
      <w:r w:rsidR="00F36F36" w:rsidRPr="002967D9">
        <w:rPr>
          <w:rFonts w:ascii="Raleway" w:hAnsi="Raleway"/>
          <w:sz w:val="24"/>
          <w:szCs w:val="24"/>
        </w:rPr>
        <w:t>ECT</w:t>
      </w:r>
      <w:r w:rsidRPr="002967D9">
        <w:rPr>
          <w:rFonts w:ascii="Raleway" w:hAnsi="Raleway"/>
          <w:sz w:val="24"/>
          <w:szCs w:val="24"/>
        </w:rPr>
        <w:t xml:space="preserve"> knows the school’s response to children who go missing from education.</w:t>
      </w:r>
    </w:p>
    <w:p w14:paraId="244C8015" w14:textId="4457DA77" w:rsidR="00B75DC6" w:rsidRPr="002967D9" w:rsidRDefault="00B75DC6" w:rsidP="009003FF">
      <w:pPr>
        <w:pStyle w:val="ListParagraph"/>
        <w:numPr>
          <w:ilvl w:val="0"/>
          <w:numId w:val="15"/>
        </w:numPr>
        <w:spacing w:line="240" w:lineRule="auto"/>
        <w:jc w:val="both"/>
        <w:rPr>
          <w:rFonts w:ascii="Raleway" w:hAnsi="Raleway"/>
          <w:sz w:val="24"/>
          <w:szCs w:val="24"/>
        </w:rPr>
      </w:pPr>
      <w:r w:rsidRPr="002967D9">
        <w:rPr>
          <w:rFonts w:ascii="Raleway" w:hAnsi="Raleway"/>
          <w:sz w:val="24"/>
          <w:szCs w:val="24"/>
        </w:rPr>
        <w:t xml:space="preserve">Ensuring that, under certain circumstances, the following steps are undertaken: </w:t>
      </w:r>
    </w:p>
    <w:p w14:paraId="25DA6B9D" w14:textId="4BBC8013" w:rsidR="00B75DC6" w:rsidRPr="002967D9" w:rsidRDefault="00B75DC6"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t xml:space="preserve">Obtaining interim assessments from the </w:t>
      </w:r>
      <w:r w:rsidR="00F36F36" w:rsidRPr="002967D9">
        <w:rPr>
          <w:rFonts w:ascii="Raleway" w:hAnsi="Raleway"/>
          <w:sz w:val="24"/>
          <w:szCs w:val="24"/>
        </w:rPr>
        <w:t>ECT</w:t>
      </w:r>
      <w:r w:rsidRPr="002967D9">
        <w:rPr>
          <w:rFonts w:ascii="Raleway" w:hAnsi="Raleway"/>
          <w:sz w:val="24"/>
          <w:szCs w:val="24"/>
        </w:rPr>
        <w:t>’s previous post</w:t>
      </w:r>
    </w:p>
    <w:p w14:paraId="475F3289" w14:textId="4F82A3A6" w:rsidR="00B75DC6" w:rsidRPr="002967D9" w:rsidRDefault="003D71CA"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t>Acting early to a</w:t>
      </w:r>
      <w:r w:rsidR="00B75DC6" w:rsidRPr="002967D9">
        <w:rPr>
          <w:rFonts w:ascii="Raleway" w:hAnsi="Raleway"/>
          <w:sz w:val="24"/>
          <w:szCs w:val="24"/>
        </w:rPr>
        <w:t xml:space="preserve">lert the appropriate body when an </w:t>
      </w:r>
      <w:r w:rsidR="00F36F36" w:rsidRPr="002967D9">
        <w:rPr>
          <w:rFonts w:ascii="Raleway" w:hAnsi="Raleway"/>
          <w:sz w:val="24"/>
          <w:szCs w:val="24"/>
        </w:rPr>
        <w:t>ECT</w:t>
      </w:r>
      <w:r w:rsidR="00B75DC6" w:rsidRPr="002967D9">
        <w:rPr>
          <w:rFonts w:ascii="Raleway" w:hAnsi="Raleway"/>
          <w:sz w:val="24"/>
          <w:szCs w:val="24"/>
        </w:rPr>
        <w:t xml:space="preserve"> may not be completing induction satisfactorily</w:t>
      </w:r>
    </w:p>
    <w:p w14:paraId="2A229D12" w14:textId="4BE56898" w:rsidR="00B75DC6" w:rsidRPr="002967D9" w:rsidRDefault="00B75DC6"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t xml:space="preserve">Ensuring that an </w:t>
      </w:r>
      <w:r w:rsidR="00F36F36" w:rsidRPr="002967D9">
        <w:rPr>
          <w:rFonts w:ascii="Raleway" w:hAnsi="Raleway"/>
          <w:sz w:val="24"/>
          <w:szCs w:val="24"/>
        </w:rPr>
        <w:t>ECT</w:t>
      </w:r>
      <w:r w:rsidRPr="002967D9">
        <w:rPr>
          <w:rFonts w:ascii="Raleway" w:hAnsi="Raleway"/>
          <w:sz w:val="24"/>
          <w:szCs w:val="24"/>
        </w:rPr>
        <w:t xml:space="preserve"> who may not be performing against </w:t>
      </w:r>
      <w:r w:rsidR="003D71CA" w:rsidRPr="002967D9">
        <w:rPr>
          <w:rFonts w:ascii="Raleway" w:hAnsi="Raleway"/>
          <w:sz w:val="24"/>
          <w:szCs w:val="24"/>
        </w:rPr>
        <w:t xml:space="preserve">the </w:t>
      </w:r>
      <w:r w:rsidR="00715E2F" w:rsidRPr="002967D9">
        <w:rPr>
          <w:rFonts w:ascii="Raleway" w:hAnsi="Raleway"/>
          <w:sz w:val="24"/>
          <w:szCs w:val="24"/>
        </w:rPr>
        <w:t>‘</w:t>
      </w:r>
      <w:r w:rsidR="003D71CA" w:rsidRPr="002967D9">
        <w:rPr>
          <w:rFonts w:ascii="Raleway" w:hAnsi="Raleway"/>
          <w:sz w:val="24"/>
          <w:szCs w:val="24"/>
        </w:rPr>
        <w:t>Teachers’</w:t>
      </w:r>
      <w:r w:rsidRPr="002967D9">
        <w:rPr>
          <w:rFonts w:ascii="Raleway" w:hAnsi="Raleway"/>
          <w:sz w:val="24"/>
          <w:szCs w:val="24"/>
        </w:rPr>
        <w:t xml:space="preserve"> </w:t>
      </w:r>
      <w:r w:rsidR="003D71CA" w:rsidRPr="002967D9">
        <w:rPr>
          <w:rFonts w:ascii="Raleway" w:hAnsi="Raleway"/>
          <w:sz w:val="24"/>
          <w:szCs w:val="24"/>
        </w:rPr>
        <w:t>S</w:t>
      </w:r>
      <w:r w:rsidRPr="002967D9">
        <w:rPr>
          <w:rFonts w:ascii="Raleway" w:hAnsi="Raleway"/>
          <w:sz w:val="24"/>
          <w:szCs w:val="24"/>
        </w:rPr>
        <w:t>tandards</w:t>
      </w:r>
      <w:r w:rsidR="00715E2F" w:rsidRPr="002967D9">
        <w:rPr>
          <w:rFonts w:ascii="Raleway" w:hAnsi="Raleway"/>
          <w:sz w:val="24"/>
          <w:szCs w:val="24"/>
        </w:rPr>
        <w:t>’</w:t>
      </w:r>
      <w:r w:rsidRPr="002967D9">
        <w:rPr>
          <w:rFonts w:ascii="Raleway" w:hAnsi="Raleway"/>
          <w:sz w:val="24"/>
          <w:szCs w:val="24"/>
        </w:rPr>
        <w:t xml:space="preserve"> is observed by a third</w:t>
      </w:r>
      <w:r w:rsidR="00A632DA" w:rsidRPr="002967D9">
        <w:rPr>
          <w:rFonts w:ascii="Raleway" w:hAnsi="Raleway"/>
          <w:sz w:val="24"/>
          <w:szCs w:val="24"/>
        </w:rPr>
        <w:t xml:space="preserve"> </w:t>
      </w:r>
      <w:r w:rsidRPr="002967D9">
        <w:rPr>
          <w:rFonts w:ascii="Raleway" w:hAnsi="Raleway"/>
          <w:sz w:val="24"/>
          <w:szCs w:val="24"/>
        </w:rPr>
        <w:t xml:space="preserve">party </w:t>
      </w:r>
    </w:p>
    <w:p w14:paraId="0CF07337" w14:textId="356BF1B7" w:rsidR="00B75DC6" w:rsidRPr="002967D9" w:rsidRDefault="00B75DC6"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lastRenderedPageBreak/>
        <w:t xml:space="preserve">Notifying the appropriate body if an </w:t>
      </w:r>
      <w:r w:rsidR="00F36F36" w:rsidRPr="002967D9">
        <w:rPr>
          <w:rFonts w:ascii="Raleway" w:hAnsi="Raleway"/>
          <w:sz w:val="24"/>
          <w:szCs w:val="24"/>
        </w:rPr>
        <w:t>ECT</w:t>
      </w:r>
      <w:r w:rsidRPr="002967D9">
        <w:rPr>
          <w:rFonts w:ascii="Raleway" w:hAnsi="Raleway"/>
          <w:sz w:val="24"/>
          <w:szCs w:val="24"/>
        </w:rPr>
        <w:t xml:space="preserve"> is absent for a total of</w:t>
      </w:r>
      <w:r w:rsidR="00280C1B" w:rsidRPr="002967D9">
        <w:rPr>
          <w:rFonts w:ascii="Raleway" w:hAnsi="Raleway"/>
          <w:sz w:val="24"/>
          <w:szCs w:val="24"/>
        </w:rPr>
        <w:t xml:space="preserve"> thirty </w:t>
      </w:r>
      <w:r w:rsidRPr="002967D9">
        <w:rPr>
          <w:rFonts w:ascii="Raleway" w:hAnsi="Raleway"/>
          <w:sz w:val="24"/>
          <w:szCs w:val="24"/>
        </w:rPr>
        <w:t>days or more</w:t>
      </w:r>
      <w:r w:rsidR="001F1F75" w:rsidRPr="002967D9">
        <w:rPr>
          <w:rFonts w:ascii="Raleway" w:hAnsi="Raleway"/>
          <w:sz w:val="24"/>
          <w:szCs w:val="24"/>
        </w:rPr>
        <w:t>, within each year of the induction</w:t>
      </w:r>
    </w:p>
    <w:p w14:paraId="7F80B6E1" w14:textId="55B46CA5" w:rsidR="00B75DC6" w:rsidRPr="002967D9" w:rsidRDefault="00B75DC6"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t xml:space="preserve">Regularly informing the </w:t>
      </w:r>
      <w:r w:rsidR="001E32F7" w:rsidRPr="002967D9">
        <w:rPr>
          <w:rFonts w:ascii="Raleway" w:hAnsi="Raleway"/>
          <w:sz w:val="24"/>
          <w:szCs w:val="24"/>
        </w:rPr>
        <w:t>Trustee Board</w:t>
      </w:r>
      <w:r w:rsidRPr="002967D9">
        <w:rPr>
          <w:rFonts w:ascii="Raleway" w:hAnsi="Raleway"/>
          <w:sz w:val="24"/>
          <w:szCs w:val="24"/>
        </w:rPr>
        <w:t xml:space="preserve"> about the school’s induction procedures</w:t>
      </w:r>
    </w:p>
    <w:p w14:paraId="419EB1C1" w14:textId="12BB1809" w:rsidR="001C4AA9" w:rsidRPr="002967D9" w:rsidRDefault="00B75DC6"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t xml:space="preserve">Discussing with the appropriate body in exceptional cases where it may be appropriate to reduce the length of the </w:t>
      </w:r>
      <w:r w:rsidR="00F36F36" w:rsidRPr="002967D9">
        <w:rPr>
          <w:rFonts w:ascii="Raleway" w:hAnsi="Raleway"/>
          <w:sz w:val="24"/>
          <w:szCs w:val="24"/>
        </w:rPr>
        <w:t>ECT</w:t>
      </w:r>
      <w:r w:rsidRPr="002967D9">
        <w:rPr>
          <w:rFonts w:ascii="Raleway" w:hAnsi="Raleway"/>
          <w:sz w:val="24"/>
          <w:szCs w:val="24"/>
        </w:rPr>
        <w:t>’s induction period, e.g. where it is deemed the induction period has been satisfactorily completed</w:t>
      </w:r>
      <w:r w:rsidR="00191473" w:rsidRPr="002967D9">
        <w:rPr>
          <w:rFonts w:ascii="Raleway" w:hAnsi="Raleway"/>
          <w:sz w:val="24"/>
          <w:szCs w:val="24"/>
        </w:rPr>
        <w:t>, including in relation to part-time ECTs</w:t>
      </w:r>
    </w:p>
    <w:p w14:paraId="5698121B" w14:textId="6BC72152" w:rsidR="00B75DC6" w:rsidRPr="002967D9" w:rsidRDefault="00B75DC6"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t>Providing interim assessment reports for staff moving in between formal assessment periods</w:t>
      </w:r>
    </w:p>
    <w:p w14:paraId="22FB8980" w14:textId="2A67B7FF" w:rsidR="00B75DC6" w:rsidRPr="002967D9" w:rsidRDefault="00B75DC6" w:rsidP="009003FF">
      <w:pPr>
        <w:pStyle w:val="ListParagraph"/>
        <w:numPr>
          <w:ilvl w:val="1"/>
          <w:numId w:val="16"/>
        </w:numPr>
        <w:spacing w:line="240" w:lineRule="auto"/>
        <w:jc w:val="both"/>
        <w:rPr>
          <w:rFonts w:ascii="Raleway" w:hAnsi="Raleway"/>
          <w:sz w:val="24"/>
          <w:szCs w:val="24"/>
        </w:rPr>
      </w:pPr>
      <w:r w:rsidRPr="002967D9">
        <w:rPr>
          <w:rFonts w:ascii="Raleway" w:hAnsi="Raleway"/>
          <w:sz w:val="24"/>
          <w:szCs w:val="24"/>
        </w:rPr>
        <w:t xml:space="preserve">Informing the appropriate body when an </w:t>
      </w:r>
      <w:r w:rsidR="00F36F36" w:rsidRPr="002967D9">
        <w:rPr>
          <w:rFonts w:ascii="Raleway" w:hAnsi="Raleway"/>
          <w:sz w:val="24"/>
          <w:szCs w:val="24"/>
        </w:rPr>
        <w:t>ECT</w:t>
      </w:r>
      <w:r w:rsidRPr="002967D9">
        <w:rPr>
          <w:rFonts w:ascii="Raleway" w:hAnsi="Raleway"/>
          <w:sz w:val="24"/>
          <w:szCs w:val="24"/>
        </w:rPr>
        <w:t xml:space="preserve"> serving induction leaves the school</w:t>
      </w:r>
    </w:p>
    <w:p w14:paraId="680A6B2E" w14:textId="63C74180" w:rsidR="003D71CA" w:rsidRPr="002967D9" w:rsidRDefault="003D71CA" w:rsidP="009003FF">
      <w:pPr>
        <w:pStyle w:val="ListParagraph"/>
        <w:numPr>
          <w:ilvl w:val="0"/>
          <w:numId w:val="16"/>
        </w:numPr>
        <w:spacing w:line="240" w:lineRule="auto"/>
        <w:jc w:val="both"/>
        <w:rPr>
          <w:rFonts w:ascii="Raleway" w:hAnsi="Raleway"/>
          <w:sz w:val="24"/>
          <w:szCs w:val="24"/>
        </w:rPr>
      </w:pPr>
      <w:r w:rsidRPr="002967D9">
        <w:rPr>
          <w:rFonts w:ascii="Raleway" w:hAnsi="Raleway"/>
          <w:sz w:val="24"/>
          <w:szCs w:val="24"/>
        </w:rPr>
        <w:t>Ensuring the ECT’s post and responsibilities comply with the school’s specific requirements for ECT induction.</w:t>
      </w:r>
    </w:p>
    <w:p w14:paraId="26D6B85C" w14:textId="2E95C92B" w:rsidR="00B75DC6" w:rsidRPr="002967D9" w:rsidRDefault="00B75DC6" w:rsidP="009003FF">
      <w:pPr>
        <w:spacing w:line="240" w:lineRule="auto"/>
        <w:jc w:val="both"/>
        <w:rPr>
          <w:rFonts w:ascii="Raleway" w:hAnsi="Raleway"/>
          <w:sz w:val="24"/>
          <w:szCs w:val="24"/>
        </w:rPr>
      </w:pPr>
      <w:r w:rsidRPr="002967D9">
        <w:rPr>
          <w:rFonts w:ascii="Raleway" w:hAnsi="Raleway"/>
          <w:sz w:val="24"/>
          <w:szCs w:val="24"/>
        </w:rPr>
        <w:t xml:space="preserve">Induction tutors </w:t>
      </w:r>
      <w:r w:rsidR="00E452AD" w:rsidRPr="002967D9">
        <w:rPr>
          <w:rFonts w:ascii="Raleway" w:hAnsi="Raleway"/>
          <w:sz w:val="24"/>
          <w:szCs w:val="24"/>
        </w:rPr>
        <w:t>will be</w:t>
      </w:r>
      <w:r w:rsidRPr="002967D9">
        <w:rPr>
          <w:rFonts w:ascii="Raleway" w:hAnsi="Raleway"/>
          <w:sz w:val="24"/>
          <w:szCs w:val="24"/>
        </w:rPr>
        <w:t xml:space="preserve"> responsible for: </w:t>
      </w:r>
    </w:p>
    <w:p w14:paraId="166B787E" w14:textId="27B04392"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Coordinating, guiding and supporting </w:t>
      </w:r>
      <w:r w:rsidR="00F36F36" w:rsidRPr="002967D9">
        <w:rPr>
          <w:rFonts w:ascii="Raleway" w:hAnsi="Raleway"/>
          <w:sz w:val="24"/>
          <w:szCs w:val="24"/>
        </w:rPr>
        <w:t>ECT</w:t>
      </w:r>
      <w:r w:rsidRPr="002967D9">
        <w:rPr>
          <w:rFonts w:ascii="Raleway" w:hAnsi="Raleway"/>
          <w:sz w:val="24"/>
          <w:szCs w:val="24"/>
        </w:rPr>
        <w:t>s</w:t>
      </w:r>
      <w:r w:rsidR="00C41542" w:rsidRPr="002967D9">
        <w:rPr>
          <w:rFonts w:ascii="Raleway" w:hAnsi="Raleway"/>
          <w:sz w:val="24"/>
          <w:szCs w:val="24"/>
        </w:rPr>
        <w:t>’</w:t>
      </w:r>
      <w:r w:rsidRPr="002967D9">
        <w:rPr>
          <w:rFonts w:ascii="Raleway" w:hAnsi="Raleway"/>
          <w:sz w:val="24"/>
          <w:szCs w:val="24"/>
        </w:rPr>
        <w:t xml:space="preserve"> professional development.</w:t>
      </w:r>
    </w:p>
    <w:p w14:paraId="33FA2FCC" w14:textId="03AB1E70"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Reviewing </w:t>
      </w:r>
      <w:r w:rsidR="00F36F36" w:rsidRPr="002967D9">
        <w:rPr>
          <w:rFonts w:ascii="Raleway" w:hAnsi="Raleway"/>
          <w:sz w:val="24"/>
          <w:szCs w:val="24"/>
        </w:rPr>
        <w:t>ECT</w:t>
      </w:r>
      <w:r w:rsidRPr="002967D9">
        <w:rPr>
          <w:rFonts w:ascii="Raleway" w:hAnsi="Raleway"/>
          <w:sz w:val="24"/>
          <w:szCs w:val="24"/>
        </w:rPr>
        <w:t>s’ progress regularly during the induction period.</w:t>
      </w:r>
    </w:p>
    <w:p w14:paraId="20087D87" w14:textId="5ADF9071"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Undertaking </w:t>
      </w:r>
      <w:r w:rsidR="00A62021" w:rsidRPr="002967D9">
        <w:rPr>
          <w:rFonts w:ascii="Raleway" w:hAnsi="Raleway"/>
          <w:sz w:val="24"/>
          <w:szCs w:val="24"/>
        </w:rPr>
        <w:t>two</w:t>
      </w:r>
      <w:r w:rsidRPr="002967D9">
        <w:rPr>
          <w:rFonts w:ascii="Raleway" w:hAnsi="Raleway"/>
          <w:sz w:val="24"/>
          <w:szCs w:val="24"/>
        </w:rPr>
        <w:t xml:space="preserve"> formal assessment meetings over the induction period. </w:t>
      </w:r>
    </w:p>
    <w:p w14:paraId="00C46469" w14:textId="4DB537E9"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Coordinating input from other staff if required.</w:t>
      </w:r>
    </w:p>
    <w:p w14:paraId="3C2EBEF6" w14:textId="494F8299" w:rsidR="00A62021" w:rsidRPr="002967D9" w:rsidRDefault="00A62021"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Carrying out progress reviews in terms where a formal assessment does not occur.</w:t>
      </w:r>
    </w:p>
    <w:p w14:paraId="0A520027" w14:textId="301D08E3" w:rsidR="00A62021" w:rsidRPr="002967D9" w:rsidRDefault="00A62021"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Informing ECT</w:t>
      </w:r>
      <w:r w:rsidR="00C41542" w:rsidRPr="002967D9">
        <w:rPr>
          <w:rFonts w:ascii="Raleway" w:hAnsi="Raleway"/>
          <w:sz w:val="24"/>
          <w:szCs w:val="24"/>
        </w:rPr>
        <w:t>s</w:t>
      </w:r>
      <w:r w:rsidRPr="002967D9">
        <w:rPr>
          <w:rFonts w:ascii="Raleway" w:hAnsi="Raleway"/>
          <w:sz w:val="24"/>
          <w:szCs w:val="24"/>
        </w:rPr>
        <w:t xml:space="preserve"> following progress reviews of the determination of their progress against the </w:t>
      </w:r>
      <w:r w:rsidR="00D0587B" w:rsidRPr="002967D9">
        <w:rPr>
          <w:rFonts w:ascii="Raleway" w:hAnsi="Raleway"/>
          <w:sz w:val="24"/>
          <w:szCs w:val="24"/>
        </w:rPr>
        <w:t>‘</w:t>
      </w:r>
      <w:r w:rsidRPr="002967D9">
        <w:rPr>
          <w:rFonts w:ascii="Raleway" w:hAnsi="Raleway"/>
          <w:sz w:val="24"/>
          <w:szCs w:val="24"/>
        </w:rPr>
        <w:t>Teachers’ Standards</w:t>
      </w:r>
      <w:r w:rsidR="00D0587B" w:rsidRPr="002967D9">
        <w:rPr>
          <w:rFonts w:ascii="Raleway" w:hAnsi="Raleway"/>
          <w:sz w:val="24"/>
          <w:szCs w:val="24"/>
        </w:rPr>
        <w:t>’</w:t>
      </w:r>
      <w:r w:rsidRPr="002967D9">
        <w:rPr>
          <w:rFonts w:ascii="Raleway" w:hAnsi="Raleway"/>
          <w:sz w:val="24"/>
          <w:szCs w:val="24"/>
        </w:rPr>
        <w:t>.</w:t>
      </w:r>
    </w:p>
    <w:p w14:paraId="103CA086" w14:textId="5DD3EC34" w:rsidR="00A62021" w:rsidRPr="002967D9" w:rsidRDefault="00A62021"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Sharing progress review records with ECT</w:t>
      </w:r>
      <w:r w:rsidR="00C41542" w:rsidRPr="002967D9">
        <w:rPr>
          <w:rFonts w:ascii="Raleway" w:hAnsi="Raleway"/>
          <w:sz w:val="24"/>
          <w:szCs w:val="24"/>
        </w:rPr>
        <w:t>s</w:t>
      </w:r>
      <w:r w:rsidRPr="002967D9">
        <w:rPr>
          <w:rFonts w:ascii="Raleway" w:hAnsi="Raleway"/>
          <w:sz w:val="24"/>
          <w:szCs w:val="24"/>
        </w:rPr>
        <w:t xml:space="preserve">, </w:t>
      </w:r>
      <w:r w:rsidR="00C41542" w:rsidRPr="002967D9">
        <w:rPr>
          <w:rFonts w:ascii="Raleway" w:hAnsi="Raleway"/>
          <w:sz w:val="24"/>
          <w:szCs w:val="24"/>
        </w:rPr>
        <w:t xml:space="preserve">the </w:t>
      </w:r>
      <w:r w:rsidR="009003FF" w:rsidRPr="002967D9">
        <w:rPr>
          <w:rFonts w:ascii="Raleway" w:hAnsi="Raleway"/>
          <w:sz w:val="24"/>
          <w:szCs w:val="24"/>
        </w:rPr>
        <w:t>Principal</w:t>
      </w:r>
      <w:r w:rsidRPr="002967D9">
        <w:rPr>
          <w:rFonts w:ascii="Raleway" w:hAnsi="Raleway"/>
          <w:sz w:val="24"/>
          <w:szCs w:val="24"/>
        </w:rPr>
        <w:t xml:space="preserve"> and </w:t>
      </w:r>
      <w:r w:rsidR="00C41542" w:rsidRPr="002967D9">
        <w:rPr>
          <w:rFonts w:ascii="Raleway" w:hAnsi="Raleway"/>
          <w:sz w:val="24"/>
          <w:szCs w:val="24"/>
        </w:rPr>
        <w:t xml:space="preserve">the </w:t>
      </w:r>
      <w:r w:rsidRPr="002967D9">
        <w:rPr>
          <w:rFonts w:ascii="Raleway" w:hAnsi="Raleway"/>
          <w:sz w:val="24"/>
          <w:szCs w:val="24"/>
        </w:rPr>
        <w:t>appropriate body.</w:t>
      </w:r>
    </w:p>
    <w:p w14:paraId="094CC4BF" w14:textId="3963C4AA"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Informing </w:t>
      </w:r>
      <w:r w:rsidR="00F36F36" w:rsidRPr="002967D9">
        <w:rPr>
          <w:rFonts w:ascii="Raleway" w:hAnsi="Raleway"/>
          <w:sz w:val="24"/>
          <w:szCs w:val="24"/>
        </w:rPr>
        <w:t>ECT</w:t>
      </w:r>
      <w:r w:rsidR="00C41542" w:rsidRPr="002967D9">
        <w:rPr>
          <w:rFonts w:ascii="Raleway" w:hAnsi="Raleway"/>
          <w:sz w:val="24"/>
          <w:szCs w:val="24"/>
        </w:rPr>
        <w:t>s</w:t>
      </w:r>
      <w:r w:rsidRPr="002967D9">
        <w:rPr>
          <w:rFonts w:ascii="Raleway" w:hAnsi="Raleway"/>
          <w:sz w:val="24"/>
          <w:szCs w:val="24"/>
        </w:rPr>
        <w:t xml:space="preserve"> of the judgements to be recorded in the formal assessment record and inviting </w:t>
      </w:r>
      <w:r w:rsidR="00F36F36" w:rsidRPr="002967D9">
        <w:rPr>
          <w:rFonts w:ascii="Raleway" w:hAnsi="Raleway"/>
          <w:sz w:val="24"/>
          <w:szCs w:val="24"/>
        </w:rPr>
        <w:t>ECT</w:t>
      </w:r>
      <w:r w:rsidR="00C41542" w:rsidRPr="002967D9">
        <w:rPr>
          <w:rFonts w:ascii="Raleway" w:hAnsi="Raleway"/>
          <w:sz w:val="24"/>
          <w:szCs w:val="24"/>
        </w:rPr>
        <w:t>s</w:t>
      </w:r>
      <w:r w:rsidRPr="002967D9">
        <w:rPr>
          <w:rFonts w:ascii="Raleway" w:hAnsi="Raleway"/>
          <w:sz w:val="24"/>
          <w:szCs w:val="24"/>
        </w:rPr>
        <w:t xml:space="preserve"> to give their comments.</w:t>
      </w:r>
    </w:p>
    <w:p w14:paraId="61249A7E" w14:textId="437C7A1C"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Observing the teaching of </w:t>
      </w:r>
      <w:r w:rsidR="00F36F36" w:rsidRPr="002967D9">
        <w:rPr>
          <w:rFonts w:ascii="Raleway" w:hAnsi="Raleway"/>
          <w:sz w:val="24"/>
          <w:szCs w:val="24"/>
        </w:rPr>
        <w:t>ECT</w:t>
      </w:r>
      <w:r w:rsidR="00C41542" w:rsidRPr="002967D9">
        <w:rPr>
          <w:rFonts w:ascii="Raleway" w:hAnsi="Raleway"/>
          <w:sz w:val="24"/>
          <w:szCs w:val="24"/>
        </w:rPr>
        <w:t>s</w:t>
      </w:r>
      <w:r w:rsidRPr="002967D9">
        <w:rPr>
          <w:rFonts w:ascii="Raleway" w:hAnsi="Raleway"/>
          <w:sz w:val="24"/>
          <w:szCs w:val="24"/>
        </w:rPr>
        <w:t xml:space="preserve"> and providing feedback.</w:t>
      </w:r>
    </w:p>
    <w:p w14:paraId="5447C793" w14:textId="277E5659"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Letting </w:t>
      </w:r>
      <w:r w:rsidR="00F36F36" w:rsidRPr="002967D9">
        <w:rPr>
          <w:rFonts w:ascii="Raleway" w:hAnsi="Raleway"/>
          <w:sz w:val="24"/>
          <w:szCs w:val="24"/>
        </w:rPr>
        <w:t>ECT</w:t>
      </w:r>
      <w:r w:rsidRPr="002967D9">
        <w:rPr>
          <w:rFonts w:ascii="Raleway" w:hAnsi="Raleway"/>
          <w:sz w:val="24"/>
          <w:szCs w:val="24"/>
        </w:rPr>
        <w:t xml:space="preserve">s know </w:t>
      </w:r>
      <w:r w:rsidR="00A62021" w:rsidRPr="002967D9">
        <w:rPr>
          <w:rFonts w:ascii="Raleway" w:hAnsi="Raleway"/>
          <w:sz w:val="24"/>
          <w:szCs w:val="24"/>
        </w:rPr>
        <w:t>how</w:t>
      </w:r>
      <w:r w:rsidRPr="002967D9">
        <w:rPr>
          <w:rFonts w:ascii="Raleway" w:hAnsi="Raleway"/>
          <w:sz w:val="24"/>
          <w:szCs w:val="24"/>
        </w:rPr>
        <w:t xml:space="preserve"> they may raise concerns about their induction programme and personal progress both inside and outside the school.</w:t>
      </w:r>
    </w:p>
    <w:p w14:paraId="60C034DB" w14:textId="0EFE0518" w:rsidR="00B75DC6" w:rsidRPr="002967D9" w:rsidRDefault="00B75DC6"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Taking </w:t>
      </w:r>
      <w:r w:rsidR="00A62021" w:rsidRPr="002967D9">
        <w:rPr>
          <w:rFonts w:ascii="Raleway" w:hAnsi="Raleway"/>
          <w:sz w:val="24"/>
          <w:szCs w:val="24"/>
        </w:rPr>
        <w:t xml:space="preserve">prompt, </w:t>
      </w:r>
      <w:r w:rsidRPr="002967D9">
        <w:rPr>
          <w:rFonts w:ascii="Raleway" w:hAnsi="Raleway"/>
          <w:sz w:val="24"/>
          <w:szCs w:val="24"/>
        </w:rPr>
        <w:t xml:space="preserve">appropriate action if </w:t>
      </w:r>
      <w:r w:rsidR="00F36F36" w:rsidRPr="002967D9">
        <w:rPr>
          <w:rFonts w:ascii="Raleway" w:hAnsi="Raleway"/>
          <w:sz w:val="24"/>
          <w:szCs w:val="24"/>
        </w:rPr>
        <w:t>ECT</w:t>
      </w:r>
      <w:r w:rsidR="00C41542" w:rsidRPr="002967D9">
        <w:rPr>
          <w:rFonts w:ascii="Raleway" w:hAnsi="Raleway"/>
          <w:sz w:val="24"/>
          <w:szCs w:val="24"/>
        </w:rPr>
        <w:t>s</w:t>
      </w:r>
      <w:r w:rsidRPr="002967D9">
        <w:rPr>
          <w:rFonts w:ascii="Raleway" w:hAnsi="Raleway"/>
          <w:sz w:val="24"/>
          <w:szCs w:val="24"/>
        </w:rPr>
        <w:t xml:space="preserve"> </w:t>
      </w:r>
      <w:r w:rsidR="00C41542" w:rsidRPr="002967D9">
        <w:rPr>
          <w:rFonts w:ascii="Raleway" w:hAnsi="Raleway"/>
          <w:sz w:val="24"/>
          <w:szCs w:val="24"/>
        </w:rPr>
        <w:t>are</w:t>
      </w:r>
      <w:r w:rsidRPr="002967D9">
        <w:rPr>
          <w:rFonts w:ascii="Raleway" w:hAnsi="Raleway"/>
          <w:sz w:val="24"/>
          <w:szCs w:val="24"/>
        </w:rPr>
        <w:t xml:space="preserve"> facing difficulties.</w:t>
      </w:r>
    </w:p>
    <w:p w14:paraId="57B3AA6D" w14:textId="4EB4E094" w:rsidR="00A62021" w:rsidRPr="002967D9" w:rsidRDefault="00A62021" w:rsidP="009003FF">
      <w:pPr>
        <w:pStyle w:val="ListParagraph"/>
        <w:numPr>
          <w:ilvl w:val="0"/>
          <w:numId w:val="17"/>
        </w:numPr>
        <w:spacing w:line="240" w:lineRule="auto"/>
        <w:jc w:val="both"/>
        <w:rPr>
          <w:rFonts w:ascii="Raleway" w:hAnsi="Raleway"/>
          <w:sz w:val="24"/>
          <w:szCs w:val="24"/>
        </w:rPr>
      </w:pPr>
      <w:r w:rsidRPr="002967D9">
        <w:rPr>
          <w:rFonts w:ascii="Raleway" w:hAnsi="Raleway"/>
          <w:sz w:val="24"/>
          <w:szCs w:val="24"/>
        </w:rPr>
        <w:t xml:space="preserve">Ensuring all monitoring and record-keeping is completed in a manner which is streamlined and reduces burdens, including ensuring all evidence requested from ECTs draws on existing </w:t>
      </w:r>
      <w:r w:rsidR="00DC31A4" w:rsidRPr="002967D9">
        <w:rPr>
          <w:rFonts w:ascii="Raleway" w:hAnsi="Raleway"/>
          <w:sz w:val="24"/>
          <w:szCs w:val="24"/>
        </w:rPr>
        <w:t>or working documents.</w:t>
      </w:r>
    </w:p>
    <w:p w14:paraId="0C18704D" w14:textId="223316FE" w:rsidR="00DC31A4" w:rsidRPr="002967D9" w:rsidRDefault="000261ED" w:rsidP="009003FF">
      <w:pPr>
        <w:spacing w:line="240" w:lineRule="auto"/>
        <w:jc w:val="both"/>
        <w:rPr>
          <w:rFonts w:ascii="Raleway" w:hAnsi="Raleway"/>
          <w:sz w:val="24"/>
          <w:szCs w:val="24"/>
        </w:rPr>
      </w:pPr>
      <w:r w:rsidRPr="002967D9">
        <w:rPr>
          <w:rFonts w:ascii="Raleway" w:hAnsi="Raleway"/>
          <w:sz w:val="24"/>
          <w:szCs w:val="24"/>
        </w:rPr>
        <w:t>M</w:t>
      </w:r>
      <w:r w:rsidR="00DC31A4" w:rsidRPr="002967D9">
        <w:rPr>
          <w:rFonts w:ascii="Raleway" w:hAnsi="Raleway"/>
          <w:sz w:val="24"/>
          <w:szCs w:val="24"/>
        </w:rPr>
        <w:t xml:space="preserve">entors </w:t>
      </w:r>
      <w:r w:rsidR="00E452AD" w:rsidRPr="002967D9">
        <w:rPr>
          <w:rFonts w:ascii="Raleway" w:hAnsi="Raleway"/>
          <w:sz w:val="24"/>
          <w:szCs w:val="24"/>
        </w:rPr>
        <w:t>will be</w:t>
      </w:r>
      <w:r w:rsidR="00DC31A4" w:rsidRPr="002967D9">
        <w:rPr>
          <w:rFonts w:ascii="Raleway" w:hAnsi="Raleway"/>
          <w:sz w:val="24"/>
          <w:szCs w:val="24"/>
        </w:rPr>
        <w:t xml:space="preserve"> responsible for:</w:t>
      </w:r>
    </w:p>
    <w:p w14:paraId="22782192" w14:textId="6D8D8C02" w:rsidR="00DC31A4" w:rsidRPr="002967D9" w:rsidRDefault="007D6040" w:rsidP="009003FF">
      <w:pPr>
        <w:pStyle w:val="ListParagraph"/>
        <w:numPr>
          <w:ilvl w:val="0"/>
          <w:numId w:val="28"/>
        </w:numPr>
        <w:spacing w:line="240" w:lineRule="auto"/>
        <w:jc w:val="both"/>
        <w:rPr>
          <w:rFonts w:ascii="Raleway" w:hAnsi="Raleway"/>
          <w:sz w:val="24"/>
          <w:szCs w:val="24"/>
        </w:rPr>
      </w:pPr>
      <w:r w:rsidRPr="002967D9">
        <w:rPr>
          <w:rFonts w:ascii="Raleway" w:hAnsi="Raleway"/>
          <w:sz w:val="24"/>
          <w:szCs w:val="24"/>
        </w:rPr>
        <w:t>Regularly meeting with the ECT for structured sessions to provide effective, targeted feedback.</w:t>
      </w:r>
    </w:p>
    <w:p w14:paraId="6A4107F5" w14:textId="7245424D" w:rsidR="007D6040" w:rsidRPr="002967D9" w:rsidRDefault="007D6040" w:rsidP="009003FF">
      <w:pPr>
        <w:pStyle w:val="ListParagraph"/>
        <w:numPr>
          <w:ilvl w:val="0"/>
          <w:numId w:val="28"/>
        </w:numPr>
        <w:spacing w:line="240" w:lineRule="auto"/>
        <w:jc w:val="both"/>
        <w:rPr>
          <w:rFonts w:ascii="Raleway" w:hAnsi="Raleway"/>
          <w:sz w:val="24"/>
          <w:szCs w:val="24"/>
        </w:rPr>
      </w:pPr>
      <w:r w:rsidRPr="002967D9">
        <w:rPr>
          <w:rFonts w:ascii="Raleway" w:hAnsi="Raleway"/>
          <w:sz w:val="24"/>
          <w:szCs w:val="24"/>
        </w:rPr>
        <w:t>Working in collaboration with the ECT and other staff members involved in the ECT’s induction to help ensure the ECT receives a high-quality induction programme based on the ECF.</w:t>
      </w:r>
    </w:p>
    <w:p w14:paraId="660D678D" w14:textId="4559E9A6" w:rsidR="007D6040" w:rsidRPr="002967D9" w:rsidRDefault="007D6040" w:rsidP="009003FF">
      <w:pPr>
        <w:pStyle w:val="ListParagraph"/>
        <w:numPr>
          <w:ilvl w:val="0"/>
          <w:numId w:val="28"/>
        </w:numPr>
        <w:spacing w:line="240" w:lineRule="auto"/>
        <w:jc w:val="both"/>
        <w:rPr>
          <w:rFonts w:ascii="Raleway" w:hAnsi="Raleway"/>
          <w:sz w:val="24"/>
          <w:szCs w:val="24"/>
        </w:rPr>
      </w:pPr>
      <w:r w:rsidRPr="002967D9">
        <w:rPr>
          <w:rFonts w:ascii="Raleway" w:hAnsi="Raleway"/>
          <w:sz w:val="24"/>
          <w:szCs w:val="24"/>
        </w:rPr>
        <w:t>Providing or coordinating effective support for the ECT, including phase- or subject-specific mentoring.</w:t>
      </w:r>
    </w:p>
    <w:p w14:paraId="25654D76" w14:textId="02FD8E56" w:rsidR="007D6040" w:rsidRPr="002967D9" w:rsidRDefault="007D6040" w:rsidP="009003FF">
      <w:pPr>
        <w:pStyle w:val="ListParagraph"/>
        <w:numPr>
          <w:ilvl w:val="0"/>
          <w:numId w:val="28"/>
        </w:numPr>
        <w:spacing w:line="240" w:lineRule="auto"/>
        <w:jc w:val="both"/>
        <w:rPr>
          <w:rFonts w:ascii="Raleway" w:hAnsi="Raleway"/>
          <w:sz w:val="24"/>
          <w:szCs w:val="24"/>
        </w:rPr>
      </w:pPr>
      <w:r w:rsidRPr="002967D9">
        <w:rPr>
          <w:rFonts w:ascii="Raleway" w:hAnsi="Raleway"/>
          <w:sz w:val="24"/>
          <w:szCs w:val="24"/>
        </w:rPr>
        <w:t>Taking prompt, appropriate action if the ECT is facing difficulties.</w:t>
      </w:r>
    </w:p>
    <w:p w14:paraId="48B8A953" w14:textId="32A48E9B" w:rsidR="00B75DC6" w:rsidRPr="002967D9" w:rsidRDefault="00B75DC6" w:rsidP="009003FF">
      <w:pPr>
        <w:spacing w:line="240" w:lineRule="auto"/>
        <w:jc w:val="both"/>
        <w:rPr>
          <w:rFonts w:ascii="Raleway" w:hAnsi="Raleway"/>
          <w:sz w:val="24"/>
          <w:szCs w:val="24"/>
        </w:rPr>
      </w:pPr>
      <w:r w:rsidRPr="002967D9">
        <w:rPr>
          <w:rFonts w:ascii="Raleway" w:hAnsi="Raleway"/>
          <w:sz w:val="24"/>
          <w:szCs w:val="24"/>
        </w:rPr>
        <w:t xml:space="preserve">Appropriate bodies have a quality assurance role and </w:t>
      </w:r>
      <w:r w:rsidR="00E452AD" w:rsidRPr="002967D9">
        <w:rPr>
          <w:rFonts w:ascii="Raleway" w:hAnsi="Raleway"/>
          <w:sz w:val="24"/>
          <w:szCs w:val="24"/>
        </w:rPr>
        <w:t>will be</w:t>
      </w:r>
      <w:r w:rsidRPr="002967D9">
        <w:rPr>
          <w:rFonts w:ascii="Raleway" w:hAnsi="Raleway"/>
          <w:sz w:val="24"/>
          <w:szCs w:val="24"/>
        </w:rPr>
        <w:t xml:space="preserve"> responsible for: </w:t>
      </w:r>
    </w:p>
    <w:p w14:paraId="6F44A0FA" w14:textId="289DE94E"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lastRenderedPageBreak/>
        <w:t xml:space="preserve">Ensuring the </w:t>
      </w:r>
      <w:r w:rsidR="009003FF" w:rsidRPr="002967D9">
        <w:rPr>
          <w:rFonts w:ascii="Raleway" w:hAnsi="Raleway"/>
          <w:sz w:val="24"/>
          <w:szCs w:val="24"/>
        </w:rPr>
        <w:t>Principal</w:t>
      </w:r>
      <w:r w:rsidRPr="002967D9">
        <w:rPr>
          <w:rFonts w:ascii="Raleway" w:hAnsi="Raleway"/>
          <w:sz w:val="24"/>
          <w:szCs w:val="24"/>
        </w:rPr>
        <w:t xml:space="preserve"> and </w:t>
      </w:r>
      <w:r w:rsidR="001E32F7" w:rsidRPr="002967D9">
        <w:rPr>
          <w:rFonts w:ascii="Raleway" w:hAnsi="Raleway"/>
          <w:sz w:val="24"/>
          <w:szCs w:val="24"/>
        </w:rPr>
        <w:t>Trustee Board</w:t>
      </w:r>
      <w:r w:rsidRPr="002967D9">
        <w:rPr>
          <w:rFonts w:ascii="Raleway" w:hAnsi="Raleway"/>
          <w:sz w:val="24"/>
          <w:szCs w:val="24"/>
        </w:rPr>
        <w:t xml:space="preserve"> are aware of their responsibilities and </w:t>
      </w:r>
      <w:r w:rsidR="001E32F7" w:rsidRPr="002967D9">
        <w:rPr>
          <w:rFonts w:ascii="Raleway" w:hAnsi="Raleway"/>
          <w:sz w:val="24"/>
          <w:szCs w:val="24"/>
        </w:rPr>
        <w:t>can meet</w:t>
      </w:r>
      <w:r w:rsidRPr="002967D9">
        <w:rPr>
          <w:rFonts w:ascii="Raleway" w:hAnsi="Raleway"/>
          <w:sz w:val="24"/>
          <w:szCs w:val="24"/>
        </w:rPr>
        <w:t xml:space="preserve"> these responsibilities regarding monitoring support and assessment. This includes making sure that each </w:t>
      </w:r>
      <w:r w:rsidR="00F36F36" w:rsidRPr="002967D9">
        <w:rPr>
          <w:rFonts w:ascii="Raleway" w:hAnsi="Raleway"/>
          <w:sz w:val="24"/>
          <w:szCs w:val="24"/>
        </w:rPr>
        <w:t>ECT</w:t>
      </w:r>
      <w:r w:rsidRPr="002967D9">
        <w:rPr>
          <w:rFonts w:ascii="Raleway" w:hAnsi="Raleway"/>
          <w:sz w:val="24"/>
          <w:szCs w:val="24"/>
        </w:rPr>
        <w:t xml:space="preserve"> receives a personalised induction programme, designated tutor support and a reduced timetable.</w:t>
      </w:r>
    </w:p>
    <w:p w14:paraId="36E09021" w14:textId="64B782D5"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procedures in place </w:t>
      </w:r>
      <w:r w:rsidR="001E32F7" w:rsidRPr="002967D9">
        <w:rPr>
          <w:rFonts w:ascii="Raleway" w:hAnsi="Raleway"/>
          <w:sz w:val="24"/>
          <w:szCs w:val="24"/>
        </w:rPr>
        <w:t>regarding</w:t>
      </w:r>
      <w:r w:rsidRPr="002967D9">
        <w:rPr>
          <w:rFonts w:ascii="Raleway" w:hAnsi="Raleway"/>
          <w:sz w:val="24"/>
          <w:szCs w:val="24"/>
        </w:rPr>
        <w:t xml:space="preserve"> support, monitoring, assessment and guidance are fair and appropriate.</w:t>
      </w:r>
    </w:p>
    <w:p w14:paraId="053BBA48" w14:textId="68444B7F" w:rsidR="0069685D" w:rsidRPr="002967D9" w:rsidRDefault="0069685D"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When working with partners to support or facilitate the delivery of their responsibilities:</w:t>
      </w:r>
    </w:p>
    <w:p w14:paraId="56798066" w14:textId="2295036F" w:rsidR="005820BC" w:rsidRPr="002967D9" w:rsidRDefault="005820BC" w:rsidP="009003FF">
      <w:pPr>
        <w:pStyle w:val="ListParagraph"/>
        <w:numPr>
          <w:ilvl w:val="1"/>
          <w:numId w:val="18"/>
        </w:numPr>
        <w:spacing w:line="240" w:lineRule="auto"/>
        <w:jc w:val="both"/>
        <w:rPr>
          <w:rFonts w:ascii="Raleway" w:hAnsi="Raleway"/>
          <w:sz w:val="24"/>
          <w:szCs w:val="24"/>
        </w:rPr>
      </w:pPr>
      <w:r w:rsidRPr="002967D9">
        <w:rPr>
          <w:rFonts w:ascii="Raleway" w:hAnsi="Raleway"/>
          <w:sz w:val="24"/>
          <w:szCs w:val="24"/>
        </w:rPr>
        <w:t xml:space="preserve">Maintaining full responsibility for their regulatory </w:t>
      </w:r>
      <w:r w:rsidR="002967D9" w:rsidRPr="002967D9">
        <w:rPr>
          <w:rFonts w:ascii="Raleway" w:hAnsi="Raleway"/>
          <w:sz w:val="24"/>
          <w:szCs w:val="24"/>
        </w:rPr>
        <w:t>duties and</w:t>
      </w:r>
      <w:r w:rsidRPr="002967D9">
        <w:rPr>
          <w:rFonts w:ascii="Raleway" w:hAnsi="Raleway"/>
          <w:sz w:val="24"/>
          <w:szCs w:val="24"/>
        </w:rPr>
        <w:t xml:space="preserve"> not delegating these.</w:t>
      </w:r>
    </w:p>
    <w:p w14:paraId="60966D4F" w14:textId="2F073D9A" w:rsidR="0069685D" w:rsidRPr="002967D9" w:rsidRDefault="0069685D" w:rsidP="009003FF">
      <w:pPr>
        <w:pStyle w:val="ListParagraph"/>
        <w:numPr>
          <w:ilvl w:val="1"/>
          <w:numId w:val="18"/>
        </w:numPr>
        <w:spacing w:line="240" w:lineRule="auto"/>
        <w:jc w:val="both"/>
        <w:rPr>
          <w:rFonts w:ascii="Raleway" w:hAnsi="Raleway"/>
          <w:sz w:val="24"/>
          <w:szCs w:val="24"/>
        </w:rPr>
      </w:pPr>
      <w:r w:rsidRPr="002967D9">
        <w:rPr>
          <w:rFonts w:ascii="Raleway" w:hAnsi="Raleway"/>
          <w:sz w:val="24"/>
          <w:szCs w:val="24"/>
        </w:rPr>
        <w:t xml:space="preserve">Making direct decisions in every case concerning the suitability of posts and </w:t>
      </w:r>
      <w:r w:rsidR="001E32F7" w:rsidRPr="002967D9">
        <w:rPr>
          <w:rFonts w:ascii="Raleway" w:hAnsi="Raleway"/>
          <w:sz w:val="24"/>
          <w:szCs w:val="24"/>
        </w:rPr>
        <w:t>institutions and</w:t>
      </w:r>
      <w:r w:rsidRPr="002967D9">
        <w:rPr>
          <w:rFonts w:ascii="Raleway" w:hAnsi="Raleway"/>
          <w:sz w:val="24"/>
          <w:szCs w:val="24"/>
        </w:rPr>
        <w:t xml:space="preserve"> taking appropriate action where the school is not complying with requirements or actions to support the progress of ECTs. </w:t>
      </w:r>
    </w:p>
    <w:p w14:paraId="483933BC" w14:textId="7FABFC0A" w:rsidR="0069685D" w:rsidRPr="002967D9" w:rsidRDefault="0069685D" w:rsidP="009003FF">
      <w:pPr>
        <w:pStyle w:val="ListParagraph"/>
        <w:numPr>
          <w:ilvl w:val="1"/>
          <w:numId w:val="18"/>
        </w:numPr>
        <w:spacing w:line="240" w:lineRule="auto"/>
        <w:jc w:val="both"/>
        <w:rPr>
          <w:rFonts w:ascii="Raleway" w:hAnsi="Raleway"/>
          <w:sz w:val="24"/>
          <w:szCs w:val="24"/>
        </w:rPr>
      </w:pPr>
      <w:r w:rsidRPr="002967D9">
        <w:rPr>
          <w:rFonts w:ascii="Raleway" w:hAnsi="Raleway"/>
          <w:sz w:val="24"/>
          <w:szCs w:val="24"/>
        </w:rPr>
        <w:t xml:space="preserve">Maintaining oversight and accountability for all activities undertaken by third parties, and ensuring services are conducted according to the agreed operating policies and processes of the appropriate body and the DfE’s statutory induction guidance. </w:t>
      </w:r>
    </w:p>
    <w:p w14:paraId="60061ED3" w14:textId="3B7F249E"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Consulting with the </w:t>
      </w:r>
      <w:r w:rsidR="009003FF" w:rsidRPr="002967D9">
        <w:rPr>
          <w:rFonts w:ascii="Raleway" w:hAnsi="Raleway"/>
          <w:sz w:val="24"/>
          <w:szCs w:val="24"/>
        </w:rPr>
        <w:t>Principal</w:t>
      </w:r>
      <w:r w:rsidRPr="002967D9">
        <w:rPr>
          <w:rFonts w:ascii="Raleway" w:hAnsi="Raleway"/>
          <w:sz w:val="24"/>
          <w:szCs w:val="24"/>
        </w:rPr>
        <w:t xml:space="preserve"> on the nature and extent of the quality assurance procedures in the school.</w:t>
      </w:r>
    </w:p>
    <w:p w14:paraId="55F1D552" w14:textId="3478030A" w:rsidR="00074CCE" w:rsidRPr="002967D9" w:rsidRDefault="00074CCE"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the </w:t>
      </w:r>
      <w:r w:rsidR="009003FF" w:rsidRPr="002967D9">
        <w:rPr>
          <w:rFonts w:ascii="Raleway" w:hAnsi="Raleway"/>
          <w:sz w:val="24"/>
          <w:szCs w:val="24"/>
        </w:rPr>
        <w:t>Principal</w:t>
      </w:r>
      <w:r w:rsidRPr="002967D9">
        <w:rPr>
          <w:rFonts w:ascii="Raleway" w:hAnsi="Raleway"/>
          <w:sz w:val="24"/>
          <w:szCs w:val="24"/>
        </w:rPr>
        <w:t xml:space="preserve"> has implemented a programme which is clearly based on the </w:t>
      </w:r>
      <w:r w:rsidR="001E32F7" w:rsidRPr="002967D9">
        <w:rPr>
          <w:rFonts w:ascii="Raleway" w:hAnsi="Raleway"/>
          <w:sz w:val="24"/>
          <w:szCs w:val="24"/>
        </w:rPr>
        <w:t>Early Career Framework (</w:t>
      </w:r>
      <w:r w:rsidRPr="002967D9">
        <w:rPr>
          <w:rFonts w:ascii="Raleway" w:hAnsi="Raleway"/>
          <w:sz w:val="24"/>
          <w:szCs w:val="24"/>
        </w:rPr>
        <w:t>ECF</w:t>
      </w:r>
      <w:r w:rsidR="001E32F7" w:rsidRPr="002967D9">
        <w:rPr>
          <w:rFonts w:ascii="Raleway" w:hAnsi="Raleway"/>
          <w:sz w:val="24"/>
          <w:szCs w:val="24"/>
        </w:rPr>
        <w:t>)</w:t>
      </w:r>
      <w:r w:rsidRPr="002967D9">
        <w:rPr>
          <w:rFonts w:ascii="Raleway" w:hAnsi="Raleway"/>
          <w:sz w:val="24"/>
          <w:szCs w:val="24"/>
        </w:rPr>
        <w:t>.</w:t>
      </w:r>
    </w:p>
    <w:p w14:paraId="65D96083" w14:textId="09CAA7D2"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Taking action to address areas that require further development</w:t>
      </w:r>
      <w:r w:rsidR="005820BC" w:rsidRPr="002967D9">
        <w:rPr>
          <w:rFonts w:ascii="Raleway" w:hAnsi="Raleway"/>
          <w:sz w:val="24"/>
          <w:szCs w:val="24"/>
        </w:rPr>
        <w:t xml:space="preserve"> and </w:t>
      </w:r>
      <w:r w:rsidRPr="002967D9">
        <w:rPr>
          <w:rFonts w:ascii="Raleway" w:hAnsi="Raleway"/>
          <w:sz w:val="24"/>
          <w:szCs w:val="24"/>
        </w:rPr>
        <w:t xml:space="preserve">support, where an </w:t>
      </w:r>
      <w:r w:rsidR="00F36F36" w:rsidRPr="002967D9">
        <w:rPr>
          <w:rFonts w:ascii="Raleway" w:hAnsi="Raleway"/>
          <w:sz w:val="24"/>
          <w:szCs w:val="24"/>
        </w:rPr>
        <w:t>ECT</w:t>
      </w:r>
      <w:r w:rsidRPr="002967D9">
        <w:rPr>
          <w:rFonts w:ascii="Raleway" w:hAnsi="Raleway"/>
          <w:sz w:val="24"/>
          <w:szCs w:val="24"/>
        </w:rPr>
        <w:t xml:space="preserve"> is facing difficulties. </w:t>
      </w:r>
    </w:p>
    <w:p w14:paraId="5F5875F4" w14:textId="0373E1A3" w:rsidR="00B75DC6" w:rsidRPr="002967D9" w:rsidRDefault="00074CCE"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Ensuring induction tutors have the ability and time to carry out their role effectively.</w:t>
      </w:r>
    </w:p>
    <w:p w14:paraId="5FB1EEDA" w14:textId="2BD700B9"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Contacting a school when the school’s responsibilities are not</w:t>
      </w:r>
      <w:r w:rsidR="00074CCE" w:rsidRPr="002967D9">
        <w:rPr>
          <w:rFonts w:ascii="Raleway" w:hAnsi="Raleway"/>
          <w:sz w:val="24"/>
          <w:szCs w:val="24"/>
        </w:rPr>
        <w:t xml:space="preserve"> being</w:t>
      </w:r>
      <w:r w:rsidRPr="002967D9">
        <w:rPr>
          <w:rFonts w:ascii="Raleway" w:hAnsi="Raleway"/>
          <w:sz w:val="24"/>
          <w:szCs w:val="24"/>
        </w:rPr>
        <w:t xml:space="preserve"> fulfilled. </w:t>
      </w:r>
    </w:p>
    <w:p w14:paraId="4824F989" w14:textId="4F9309BF"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that the </w:t>
      </w:r>
      <w:r w:rsidR="009003FF" w:rsidRPr="002967D9">
        <w:rPr>
          <w:rFonts w:ascii="Raleway" w:hAnsi="Raleway"/>
          <w:sz w:val="24"/>
          <w:szCs w:val="24"/>
        </w:rPr>
        <w:t>Principal</w:t>
      </w:r>
      <w:r w:rsidRPr="002967D9">
        <w:rPr>
          <w:rFonts w:ascii="Raleway" w:hAnsi="Raleway"/>
          <w:sz w:val="24"/>
          <w:szCs w:val="24"/>
        </w:rPr>
        <w:t xml:space="preserve"> has confirmed that the award of QTS has been made.</w:t>
      </w:r>
    </w:p>
    <w:p w14:paraId="4D85DC87" w14:textId="6ED24517"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Ensuring the school is providing a reduced timetable in addition to planning, preparation and assessment (PPA) time.</w:t>
      </w:r>
    </w:p>
    <w:p w14:paraId="236A0621" w14:textId="197D1498"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w:t>
      </w:r>
      <w:r w:rsidR="00F36F36" w:rsidRPr="002967D9">
        <w:rPr>
          <w:rFonts w:ascii="Raleway" w:hAnsi="Raleway"/>
          <w:sz w:val="24"/>
          <w:szCs w:val="24"/>
        </w:rPr>
        <w:t>ECT</w:t>
      </w:r>
      <w:r w:rsidRPr="002967D9">
        <w:rPr>
          <w:rFonts w:ascii="Raleway" w:hAnsi="Raleway"/>
          <w:sz w:val="24"/>
          <w:szCs w:val="24"/>
        </w:rPr>
        <w:t>s are provided with a named contact within the appropriate body to raise concerns if they have any.</w:t>
      </w:r>
    </w:p>
    <w:p w14:paraId="1113BE36" w14:textId="24A83416"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records and assessment reports of </w:t>
      </w:r>
      <w:r w:rsidR="00F36F36" w:rsidRPr="002967D9">
        <w:rPr>
          <w:rFonts w:ascii="Raleway" w:hAnsi="Raleway"/>
          <w:sz w:val="24"/>
          <w:szCs w:val="24"/>
        </w:rPr>
        <w:t>ECT</w:t>
      </w:r>
      <w:r w:rsidRPr="002967D9">
        <w:rPr>
          <w:rFonts w:ascii="Raleway" w:hAnsi="Raleway"/>
          <w:sz w:val="24"/>
          <w:szCs w:val="24"/>
        </w:rPr>
        <w:t>s are maintained.</w:t>
      </w:r>
    </w:p>
    <w:p w14:paraId="025937FE" w14:textId="5F1135CD" w:rsidR="00191473" w:rsidRPr="002967D9" w:rsidRDefault="00191473"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Where an ECT has completed part of their induction at another school, ensuring the </w:t>
      </w:r>
      <w:r w:rsidR="009003FF" w:rsidRPr="002967D9">
        <w:rPr>
          <w:rFonts w:ascii="Raleway" w:hAnsi="Raleway"/>
          <w:sz w:val="24"/>
          <w:szCs w:val="24"/>
        </w:rPr>
        <w:t>Principal</w:t>
      </w:r>
      <w:r w:rsidRPr="002967D9">
        <w:rPr>
          <w:rFonts w:ascii="Raleway" w:hAnsi="Raleway"/>
          <w:sz w:val="24"/>
          <w:szCs w:val="24"/>
        </w:rPr>
        <w:t xml:space="preserve"> has obtained</w:t>
      </w:r>
      <w:r w:rsidR="00C61C8E" w:rsidRPr="002967D9">
        <w:rPr>
          <w:rFonts w:ascii="Raleway" w:hAnsi="Raleway"/>
          <w:sz w:val="24"/>
          <w:szCs w:val="24"/>
        </w:rPr>
        <w:t>,</w:t>
      </w:r>
      <w:r w:rsidRPr="002967D9">
        <w:rPr>
          <w:rFonts w:ascii="Raleway" w:hAnsi="Raleway"/>
          <w:sz w:val="24"/>
          <w:szCs w:val="24"/>
        </w:rPr>
        <w:t xml:space="preserve"> or been provided with</w:t>
      </w:r>
      <w:r w:rsidR="00C61C8E" w:rsidRPr="002967D9">
        <w:rPr>
          <w:rFonts w:ascii="Raleway" w:hAnsi="Raleway"/>
          <w:sz w:val="24"/>
          <w:szCs w:val="24"/>
        </w:rPr>
        <w:t>,</w:t>
      </w:r>
      <w:r w:rsidRPr="002967D9">
        <w:rPr>
          <w:rFonts w:ascii="Raleway" w:hAnsi="Raleway"/>
          <w:sz w:val="24"/>
          <w:szCs w:val="24"/>
        </w:rPr>
        <w:t xml:space="preserve"> interim assessments </w:t>
      </w:r>
      <w:r w:rsidR="00087E30" w:rsidRPr="002967D9">
        <w:rPr>
          <w:rFonts w:ascii="Raleway" w:hAnsi="Raleway"/>
          <w:sz w:val="24"/>
          <w:szCs w:val="24"/>
        </w:rPr>
        <w:t xml:space="preserve">and </w:t>
      </w:r>
      <w:r w:rsidRPr="002967D9">
        <w:rPr>
          <w:rFonts w:ascii="Raleway" w:hAnsi="Raleway"/>
          <w:sz w:val="24"/>
          <w:szCs w:val="24"/>
        </w:rPr>
        <w:t xml:space="preserve">any formal assessment and progress reviews from the ECT’s previous school. </w:t>
      </w:r>
    </w:p>
    <w:p w14:paraId="6890C5FD" w14:textId="094474E8" w:rsidR="00191473" w:rsidRPr="002967D9" w:rsidRDefault="00191473"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the school submits progress reviews and assessment reports, including any interim assessments, on time. </w:t>
      </w:r>
    </w:p>
    <w:p w14:paraId="3D74D909" w14:textId="5A0D9E41"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an agreement is reached with the </w:t>
      </w:r>
      <w:r w:rsidR="009003FF" w:rsidRPr="002967D9">
        <w:rPr>
          <w:rFonts w:ascii="Raleway" w:hAnsi="Raleway"/>
          <w:sz w:val="24"/>
          <w:szCs w:val="24"/>
        </w:rPr>
        <w:t>Principal</w:t>
      </w:r>
      <w:r w:rsidRPr="002967D9">
        <w:rPr>
          <w:rFonts w:ascii="Raleway" w:hAnsi="Raleway"/>
          <w:sz w:val="24"/>
          <w:szCs w:val="24"/>
        </w:rPr>
        <w:t xml:space="preserve"> and the </w:t>
      </w:r>
      <w:r w:rsidR="00F36F36" w:rsidRPr="002967D9">
        <w:rPr>
          <w:rFonts w:ascii="Raleway" w:hAnsi="Raleway"/>
          <w:sz w:val="24"/>
          <w:szCs w:val="24"/>
        </w:rPr>
        <w:t>ECT</w:t>
      </w:r>
      <w:r w:rsidRPr="002967D9">
        <w:rPr>
          <w:rFonts w:ascii="Raleway" w:hAnsi="Raleway"/>
          <w:sz w:val="24"/>
          <w:szCs w:val="24"/>
        </w:rPr>
        <w:t xml:space="preserve"> to determine where a reduced induction period may be appropriate</w:t>
      </w:r>
      <w:r w:rsidR="00191473" w:rsidRPr="002967D9">
        <w:rPr>
          <w:rFonts w:ascii="Raleway" w:hAnsi="Raleway"/>
          <w:sz w:val="24"/>
          <w:szCs w:val="24"/>
        </w:rPr>
        <w:t>, including in relation to part-time ECTs</w:t>
      </w:r>
      <w:r w:rsidRPr="002967D9">
        <w:rPr>
          <w:rFonts w:ascii="Raleway" w:hAnsi="Raleway"/>
          <w:sz w:val="24"/>
          <w:szCs w:val="24"/>
        </w:rPr>
        <w:t>.</w:t>
      </w:r>
    </w:p>
    <w:p w14:paraId="46B709AF" w14:textId="20CFC817"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a final decision is made on whether the </w:t>
      </w:r>
      <w:r w:rsidR="00F36F36" w:rsidRPr="002967D9">
        <w:rPr>
          <w:rFonts w:ascii="Raleway" w:hAnsi="Raleway"/>
          <w:sz w:val="24"/>
          <w:szCs w:val="24"/>
        </w:rPr>
        <w:t>ECT</w:t>
      </w:r>
      <w:r w:rsidRPr="002967D9">
        <w:rPr>
          <w:rFonts w:ascii="Raleway" w:hAnsi="Raleway"/>
          <w:sz w:val="24"/>
          <w:szCs w:val="24"/>
        </w:rPr>
        <w:t xml:space="preserve">’s performance is satisfactory against the </w:t>
      </w:r>
      <w:r w:rsidR="00715581" w:rsidRPr="002967D9">
        <w:rPr>
          <w:rFonts w:ascii="Raleway" w:hAnsi="Raleway"/>
          <w:sz w:val="24"/>
          <w:szCs w:val="24"/>
        </w:rPr>
        <w:t>‘</w:t>
      </w:r>
      <w:r w:rsidR="00074CCE" w:rsidRPr="002967D9">
        <w:rPr>
          <w:rFonts w:ascii="Raleway" w:hAnsi="Raleway"/>
          <w:sz w:val="24"/>
          <w:szCs w:val="24"/>
        </w:rPr>
        <w:t>Teachers’</w:t>
      </w:r>
      <w:r w:rsidRPr="002967D9">
        <w:rPr>
          <w:rFonts w:ascii="Raleway" w:hAnsi="Raleway"/>
          <w:sz w:val="24"/>
          <w:szCs w:val="24"/>
        </w:rPr>
        <w:t xml:space="preserve"> </w:t>
      </w:r>
      <w:r w:rsidR="00074CCE" w:rsidRPr="002967D9">
        <w:rPr>
          <w:rFonts w:ascii="Raleway" w:hAnsi="Raleway"/>
          <w:sz w:val="24"/>
          <w:szCs w:val="24"/>
        </w:rPr>
        <w:t>S</w:t>
      </w:r>
      <w:r w:rsidRPr="002967D9">
        <w:rPr>
          <w:rFonts w:ascii="Raleway" w:hAnsi="Raleway"/>
          <w:sz w:val="24"/>
          <w:szCs w:val="24"/>
        </w:rPr>
        <w:t>tandard</w:t>
      </w:r>
      <w:r w:rsidR="00074CCE" w:rsidRPr="002967D9">
        <w:rPr>
          <w:rFonts w:ascii="Raleway" w:hAnsi="Raleway"/>
          <w:sz w:val="24"/>
          <w:szCs w:val="24"/>
        </w:rPr>
        <w:t>s</w:t>
      </w:r>
      <w:r w:rsidR="00715581" w:rsidRPr="002967D9">
        <w:rPr>
          <w:rFonts w:ascii="Raleway" w:hAnsi="Raleway"/>
          <w:sz w:val="24"/>
          <w:szCs w:val="24"/>
        </w:rPr>
        <w:t>’</w:t>
      </w:r>
      <w:r w:rsidRPr="002967D9">
        <w:rPr>
          <w:rFonts w:ascii="Raleway" w:hAnsi="Raleway"/>
          <w:sz w:val="24"/>
          <w:szCs w:val="24"/>
        </w:rPr>
        <w:t>.</w:t>
      </w:r>
    </w:p>
    <w:p w14:paraId="76FB4920" w14:textId="7BC3F3E3"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they provide the Teaching Regulation Agency (TRA) with information about </w:t>
      </w:r>
      <w:r w:rsidR="00F36F36" w:rsidRPr="002967D9">
        <w:rPr>
          <w:rFonts w:ascii="Raleway" w:hAnsi="Raleway"/>
          <w:sz w:val="24"/>
          <w:szCs w:val="24"/>
        </w:rPr>
        <w:t>ECT</w:t>
      </w:r>
      <w:r w:rsidRPr="002967D9">
        <w:rPr>
          <w:rFonts w:ascii="Raleway" w:hAnsi="Raleway"/>
          <w:sz w:val="24"/>
          <w:szCs w:val="24"/>
        </w:rPr>
        <w:t xml:space="preserve">s who have started, completed, or left partway </w:t>
      </w:r>
      <w:r w:rsidRPr="002967D9">
        <w:rPr>
          <w:rFonts w:ascii="Raleway" w:hAnsi="Raleway"/>
          <w:sz w:val="24"/>
          <w:szCs w:val="24"/>
        </w:rPr>
        <w:lastRenderedPageBreak/>
        <w:t>through an induction period</w:t>
      </w:r>
      <w:r w:rsidR="00074CCE" w:rsidRPr="002967D9">
        <w:rPr>
          <w:rFonts w:ascii="Raleway" w:hAnsi="Raleway"/>
          <w:sz w:val="24"/>
          <w:szCs w:val="24"/>
        </w:rPr>
        <w:t>,</w:t>
      </w:r>
      <w:r w:rsidR="002D2E53" w:rsidRPr="002967D9">
        <w:rPr>
          <w:rFonts w:ascii="Raleway" w:hAnsi="Raleway"/>
          <w:sz w:val="24"/>
          <w:szCs w:val="24"/>
        </w:rPr>
        <w:t xml:space="preserve"> or require an extension</w:t>
      </w:r>
      <w:r w:rsidR="001E51CA" w:rsidRPr="002967D9">
        <w:rPr>
          <w:rFonts w:ascii="Raleway" w:hAnsi="Raleway"/>
          <w:sz w:val="24"/>
          <w:szCs w:val="24"/>
        </w:rPr>
        <w:t>,</w:t>
      </w:r>
      <w:r w:rsidR="00074CCE" w:rsidRPr="002967D9">
        <w:rPr>
          <w:rFonts w:ascii="Raleway" w:hAnsi="Raleway"/>
          <w:sz w:val="24"/>
          <w:szCs w:val="24"/>
        </w:rPr>
        <w:t xml:space="preserve"> as well as details of the type of induction the ECT is undertaking.</w:t>
      </w:r>
    </w:p>
    <w:p w14:paraId="21314690" w14:textId="1989A8CE"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Ensuring they respond to requests from schools and colleges for support and guidance </w:t>
      </w:r>
      <w:r w:rsidR="001E32F7" w:rsidRPr="002967D9">
        <w:rPr>
          <w:rFonts w:ascii="Raleway" w:hAnsi="Raleway"/>
          <w:sz w:val="24"/>
          <w:szCs w:val="24"/>
        </w:rPr>
        <w:t>regarding</w:t>
      </w:r>
      <w:r w:rsidRPr="002967D9">
        <w:rPr>
          <w:rFonts w:ascii="Raleway" w:hAnsi="Raleway"/>
          <w:sz w:val="24"/>
          <w:szCs w:val="24"/>
        </w:rPr>
        <w:t xml:space="preserve"> the </w:t>
      </w:r>
      <w:r w:rsidR="00F36F36" w:rsidRPr="002967D9">
        <w:rPr>
          <w:rFonts w:ascii="Raleway" w:hAnsi="Raleway"/>
          <w:sz w:val="24"/>
          <w:szCs w:val="24"/>
        </w:rPr>
        <w:t>ECT</w:t>
      </w:r>
      <w:r w:rsidRPr="002967D9">
        <w:rPr>
          <w:rFonts w:ascii="Raleway" w:hAnsi="Raleway"/>
          <w:sz w:val="24"/>
          <w:szCs w:val="24"/>
        </w:rPr>
        <w:t>’s induction programmes.</w:t>
      </w:r>
    </w:p>
    <w:p w14:paraId="7A6CD88D" w14:textId="09EA2B9D" w:rsidR="00B75DC6" w:rsidRPr="002967D9" w:rsidRDefault="00B75DC6"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Responding to requests for assistance and advice with training for induction tutors.</w:t>
      </w:r>
    </w:p>
    <w:p w14:paraId="7797E69F" w14:textId="70874326" w:rsidR="00074CCE" w:rsidRPr="002967D9" w:rsidRDefault="00074CCE"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Providing the </w:t>
      </w:r>
      <w:r w:rsidR="009003FF" w:rsidRPr="002967D9">
        <w:rPr>
          <w:rFonts w:ascii="Raleway" w:hAnsi="Raleway"/>
          <w:sz w:val="24"/>
          <w:szCs w:val="24"/>
        </w:rPr>
        <w:t>Principal</w:t>
      </w:r>
      <w:r w:rsidRPr="002967D9">
        <w:rPr>
          <w:rFonts w:ascii="Raleway" w:hAnsi="Raleway"/>
          <w:sz w:val="24"/>
          <w:szCs w:val="24"/>
        </w:rPr>
        <w:t xml:space="preserve"> with information on the types of induction available.</w:t>
      </w:r>
    </w:p>
    <w:p w14:paraId="6DD9540F" w14:textId="0DA8BDC5" w:rsidR="00074CCE" w:rsidRPr="002967D9" w:rsidRDefault="00074CCE"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Ensuring all monitoring and record-keeping is completed in a manner which is streamlined and reduces burdens, including ensuring all evidence requested from ECTs draws on existing or working documents.</w:t>
      </w:r>
    </w:p>
    <w:p w14:paraId="4969F9ED" w14:textId="634A1516" w:rsidR="00191473" w:rsidRPr="002967D9" w:rsidRDefault="00191473" w:rsidP="009003FF">
      <w:pPr>
        <w:pStyle w:val="ListParagraph"/>
        <w:numPr>
          <w:ilvl w:val="0"/>
          <w:numId w:val="18"/>
        </w:numPr>
        <w:spacing w:line="240" w:lineRule="auto"/>
        <w:jc w:val="both"/>
        <w:rPr>
          <w:rFonts w:ascii="Raleway" w:hAnsi="Raleway"/>
          <w:sz w:val="24"/>
          <w:szCs w:val="24"/>
        </w:rPr>
      </w:pPr>
      <w:r w:rsidRPr="002967D9">
        <w:rPr>
          <w:rFonts w:ascii="Raleway" w:hAnsi="Raleway"/>
          <w:sz w:val="24"/>
          <w:szCs w:val="24"/>
        </w:rPr>
        <w:t xml:space="preserve">Retaining all relevant documentation, evidence and forms for six years. </w:t>
      </w:r>
    </w:p>
    <w:p w14:paraId="3CBC9C0C" w14:textId="06C43FA3" w:rsidR="00B75DC6" w:rsidRPr="002967D9" w:rsidRDefault="00B75DC6" w:rsidP="009003FF">
      <w:pPr>
        <w:spacing w:line="240" w:lineRule="auto"/>
        <w:jc w:val="both"/>
        <w:rPr>
          <w:rFonts w:ascii="Raleway" w:hAnsi="Raleway"/>
          <w:sz w:val="24"/>
          <w:szCs w:val="24"/>
        </w:rPr>
      </w:pPr>
      <w:r w:rsidRPr="002967D9">
        <w:rPr>
          <w:rFonts w:ascii="Raleway" w:hAnsi="Raleway"/>
          <w:sz w:val="24"/>
          <w:szCs w:val="24"/>
        </w:rPr>
        <w:t xml:space="preserve">The </w:t>
      </w:r>
      <w:r w:rsidR="001E32F7" w:rsidRPr="002967D9">
        <w:rPr>
          <w:rFonts w:ascii="Raleway" w:hAnsi="Raleway"/>
          <w:sz w:val="24"/>
          <w:szCs w:val="24"/>
        </w:rPr>
        <w:t>Trustee Board</w:t>
      </w:r>
      <w:r w:rsidRPr="002967D9">
        <w:rPr>
          <w:rFonts w:ascii="Raleway" w:hAnsi="Raleway"/>
          <w:sz w:val="24"/>
          <w:szCs w:val="24"/>
        </w:rPr>
        <w:t xml:space="preserve"> </w:t>
      </w:r>
      <w:r w:rsidR="00E452AD" w:rsidRPr="002967D9">
        <w:rPr>
          <w:rFonts w:ascii="Raleway" w:hAnsi="Raleway"/>
          <w:sz w:val="24"/>
          <w:szCs w:val="24"/>
        </w:rPr>
        <w:t>will be</w:t>
      </w:r>
      <w:r w:rsidRPr="002967D9">
        <w:rPr>
          <w:rFonts w:ascii="Raleway" w:hAnsi="Raleway"/>
          <w:sz w:val="24"/>
          <w:szCs w:val="24"/>
        </w:rPr>
        <w:t xml:space="preserve"> responsible for: </w:t>
      </w:r>
    </w:p>
    <w:p w14:paraId="2ABB57E5" w14:textId="1239E14D" w:rsidR="00B75DC6" w:rsidRPr="002967D9" w:rsidRDefault="00B75DC6" w:rsidP="009003FF">
      <w:pPr>
        <w:pStyle w:val="ListParagraph"/>
        <w:numPr>
          <w:ilvl w:val="0"/>
          <w:numId w:val="19"/>
        </w:numPr>
        <w:spacing w:line="240" w:lineRule="auto"/>
        <w:jc w:val="both"/>
        <w:rPr>
          <w:rFonts w:ascii="Raleway" w:hAnsi="Raleway"/>
          <w:sz w:val="24"/>
          <w:szCs w:val="24"/>
        </w:rPr>
      </w:pPr>
      <w:r w:rsidRPr="002967D9">
        <w:rPr>
          <w:rFonts w:ascii="Raleway" w:hAnsi="Raleway"/>
          <w:sz w:val="24"/>
          <w:szCs w:val="24"/>
        </w:rPr>
        <w:t>Ensuring staff and the school are compliant with this policy</w:t>
      </w:r>
      <w:r w:rsidR="00074CCE" w:rsidRPr="002967D9">
        <w:rPr>
          <w:rFonts w:ascii="Raleway" w:hAnsi="Raleway"/>
          <w:sz w:val="24"/>
          <w:szCs w:val="24"/>
        </w:rPr>
        <w:t xml:space="preserve"> and all relevant guidance</w:t>
      </w:r>
      <w:r w:rsidRPr="002967D9">
        <w:rPr>
          <w:rFonts w:ascii="Raleway" w:hAnsi="Raleway"/>
          <w:sz w:val="24"/>
          <w:szCs w:val="24"/>
        </w:rPr>
        <w:t>.</w:t>
      </w:r>
    </w:p>
    <w:p w14:paraId="7027B65E" w14:textId="596F939A" w:rsidR="00B75DC6" w:rsidRPr="002967D9" w:rsidRDefault="00B75DC6" w:rsidP="009003FF">
      <w:pPr>
        <w:pStyle w:val="ListParagraph"/>
        <w:numPr>
          <w:ilvl w:val="0"/>
          <w:numId w:val="19"/>
        </w:numPr>
        <w:spacing w:line="240" w:lineRule="auto"/>
        <w:jc w:val="both"/>
        <w:rPr>
          <w:rFonts w:ascii="Raleway" w:hAnsi="Raleway"/>
          <w:sz w:val="24"/>
          <w:szCs w:val="24"/>
        </w:rPr>
      </w:pPr>
      <w:r w:rsidRPr="002967D9">
        <w:rPr>
          <w:rFonts w:ascii="Raleway" w:hAnsi="Raleway"/>
          <w:sz w:val="24"/>
          <w:szCs w:val="24"/>
        </w:rPr>
        <w:t xml:space="preserve">Ensuring the school has the capacity to support the </w:t>
      </w:r>
      <w:r w:rsidR="00F36F36" w:rsidRPr="002967D9">
        <w:rPr>
          <w:rFonts w:ascii="Raleway" w:hAnsi="Raleway"/>
          <w:sz w:val="24"/>
          <w:szCs w:val="24"/>
        </w:rPr>
        <w:t>ECT</w:t>
      </w:r>
      <w:r w:rsidRPr="002967D9">
        <w:rPr>
          <w:rFonts w:ascii="Raleway" w:hAnsi="Raleway"/>
          <w:sz w:val="24"/>
          <w:szCs w:val="24"/>
        </w:rPr>
        <w:t>.</w:t>
      </w:r>
    </w:p>
    <w:p w14:paraId="3E8C2D9C" w14:textId="66A174EE" w:rsidR="00B75DC6" w:rsidRPr="002967D9" w:rsidRDefault="00B75DC6" w:rsidP="009003FF">
      <w:pPr>
        <w:pStyle w:val="ListParagraph"/>
        <w:numPr>
          <w:ilvl w:val="0"/>
          <w:numId w:val="19"/>
        </w:numPr>
        <w:spacing w:line="240" w:lineRule="auto"/>
        <w:jc w:val="both"/>
        <w:rPr>
          <w:rFonts w:ascii="Raleway" w:hAnsi="Raleway"/>
          <w:sz w:val="24"/>
          <w:szCs w:val="24"/>
        </w:rPr>
      </w:pPr>
      <w:r w:rsidRPr="002967D9">
        <w:rPr>
          <w:rFonts w:ascii="Raleway" w:hAnsi="Raleway"/>
          <w:sz w:val="24"/>
          <w:szCs w:val="24"/>
        </w:rPr>
        <w:t xml:space="preserve">Ensuring the </w:t>
      </w:r>
      <w:r w:rsidR="009003FF" w:rsidRPr="002967D9">
        <w:rPr>
          <w:rFonts w:ascii="Raleway" w:hAnsi="Raleway"/>
          <w:sz w:val="24"/>
          <w:szCs w:val="24"/>
        </w:rPr>
        <w:t>Principal</w:t>
      </w:r>
      <w:r w:rsidRPr="002967D9">
        <w:rPr>
          <w:rFonts w:ascii="Raleway" w:hAnsi="Raleway"/>
          <w:sz w:val="24"/>
          <w:szCs w:val="24"/>
        </w:rPr>
        <w:t xml:space="preserve"> is fulfilling their responsibilities.</w:t>
      </w:r>
    </w:p>
    <w:p w14:paraId="22BE7E15" w14:textId="6B7579FD" w:rsidR="00B75DC6" w:rsidRPr="002967D9" w:rsidRDefault="00B75DC6" w:rsidP="009003FF">
      <w:pPr>
        <w:pStyle w:val="ListParagraph"/>
        <w:numPr>
          <w:ilvl w:val="0"/>
          <w:numId w:val="19"/>
        </w:numPr>
        <w:spacing w:line="240" w:lineRule="auto"/>
        <w:jc w:val="both"/>
        <w:rPr>
          <w:rFonts w:ascii="Raleway" w:hAnsi="Raleway"/>
          <w:sz w:val="24"/>
          <w:szCs w:val="24"/>
        </w:rPr>
      </w:pPr>
      <w:r w:rsidRPr="002967D9">
        <w:rPr>
          <w:rFonts w:ascii="Raleway" w:hAnsi="Raleway"/>
          <w:sz w:val="24"/>
          <w:szCs w:val="24"/>
        </w:rPr>
        <w:t xml:space="preserve">Investigating concerns raised by an </w:t>
      </w:r>
      <w:r w:rsidR="00F36F36" w:rsidRPr="002967D9">
        <w:rPr>
          <w:rFonts w:ascii="Raleway" w:hAnsi="Raleway"/>
          <w:sz w:val="24"/>
          <w:szCs w:val="24"/>
        </w:rPr>
        <w:t>ECT</w:t>
      </w:r>
      <w:r w:rsidRPr="002967D9">
        <w:rPr>
          <w:rFonts w:ascii="Raleway" w:hAnsi="Raleway"/>
          <w:sz w:val="24"/>
          <w:szCs w:val="24"/>
        </w:rPr>
        <w:t xml:space="preserve"> as part of the school’s Grievance </w:t>
      </w:r>
      <w:r w:rsidR="001E32F7" w:rsidRPr="002967D9">
        <w:rPr>
          <w:rFonts w:ascii="Raleway" w:hAnsi="Raleway"/>
          <w:sz w:val="24"/>
          <w:szCs w:val="24"/>
        </w:rPr>
        <w:t>Procedure.</w:t>
      </w:r>
    </w:p>
    <w:p w14:paraId="00F7BF41" w14:textId="186EAEAC" w:rsidR="00B75DC6" w:rsidRPr="002967D9" w:rsidRDefault="00B75DC6" w:rsidP="009003FF">
      <w:pPr>
        <w:pStyle w:val="ListParagraph"/>
        <w:numPr>
          <w:ilvl w:val="0"/>
          <w:numId w:val="19"/>
        </w:numPr>
        <w:spacing w:line="240" w:lineRule="auto"/>
        <w:jc w:val="both"/>
        <w:rPr>
          <w:rFonts w:ascii="Raleway" w:hAnsi="Raleway"/>
          <w:sz w:val="24"/>
          <w:szCs w:val="24"/>
        </w:rPr>
      </w:pPr>
      <w:r w:rsidRPr="002967D9">
        <w:rPr>
          <w:rFonts w:ascii="Raleway" w:hAnsi="Raleway"/>
          <w:sz w:val="24"/>
          <w:szCs w:val="24"/>
        </w:rPr>
        <w:t>Asking for advice from the appropriate body on the school’s induction procedures and the responsibilities of staff involved in the process.</w:t>
      </w:r>
    </w:p>
    <w:p w14:paraId="69A121C6" w14:textId="02B2E10B" w:rsidR="00B75DC6" w:rsidRPr="002967D9" w:rsidRDefault="00B75DC6" w:rsidP="009003FF">
      <w:pPr>
        <w:pStyle w:val="ListParagraph"/>
        <w:numPr>
          <w:ilvl w:val="0"/>
          <w:numId w:val="19"/>
        </w:numPr>
        <w:spacing w:line="240" w:lineRule="auto"/>
        <w:jc w:val="both"/>
        <w:rPr>
          <w:rFonts w:ascii="Raleway" w:hAnsi="Raleway"/>
          <w:sz w:val="24"/>
          <w:szCs w:val="24"/>
        </w:rPr>
      </w:pPr>
      <w:r w:rsidRPr="002967D9">
        <w:rPr>
          <w:rFonts w:ascii="Raleway" w:hAnsi="Raleway"/>
          <w:sz w:val="24"/>
          <w:szCs w:val="24"/>
        </w:rPr>
        <w:t xml:space="preserve">Requesting general reports from the induction tutors on the progress of an </w:t>
      </w:r>
      <w:r w:rsidR="00F36F36" w:rsidRPr="002967D9">
        <w:rPr>
          <w:rFonts w:ascii="Raleway" w:hAnsi="Raleway"/>
          <w:sz w:val="24"/>
          <w:szCs w:val="24"/>
        </w:rPr>
        <w:t>ECT</w:t>
      </w:r>
      <w:r w:rsidRPr="002967D9">
        <w:rPr>
          <w:rFonts w:ascii="Raleway" w:hAnsi="Raleway"/>
          <w:sz w:val="24"/>
          <w:szCs w:val="24"/>
        </w:rPr>
        <w:t>.</w:t>
      </w:r>
    </w:p>
    <w:p w14:paraId="40CDA41D" w14:textId="4E1E7871" w:rsidR="006827EA" w:rsidRPr="002967D9" w:rsidRDefault="00415658" w:rsidP="009003FF">
      <w:pPr>
        <w:pStyle w:val="Heading10"/>
        <w:spacing w:line="240" w:lineRule="auto"/>
        <w:rPr>
          <w:rFonts w:ascii="Raleway" w:hAnsi="Raleway"/>
          <w:sz w:val="24"/>
          <w:szCs w:val="24"/>
        </w:rPr>
      </w:pPr>
      <w:bookmarkStart w:id="8" w:name="_Statutory_induction"/>
      <w:bookmarkEnd w:id="8"/>
      <w:r w:rsidRPr="002967D9">
        <w:rPr>
          <w:rFonts w:ascii="Raleway" w:hAnsi="Raleway"/>
          <w:sz w:val="24"/>
          <w:szCs w:val="24"/>
          <w:shd w:val="clear" w:color="auto" w:fill="47D7AC" w:themeFill="accent4"/>
        </w:rPr>
        <w:t>[Updated]</w:t>
      </w:r>
      <w:r w:rsidRPr="002967D9">
        <w:rPr>
          <w:rFonts w:ascii="Raleway" w:hAnsi="Raleway"/>
          <w:sz w:val="24"/>
          <w:szCs w:val="24"/>
        </w:rPr>
        <w:t xml:space="preserve"> </w:t>
      </w:r>
      <w:r w:rsidR="006827EA" w:rsidRPr="002967D9">
        <w:rPr>
          <w:rFonts w:ascii="Raleway" w:hAnsi="Raleway"/>
          <w:sz w:val="24"/>
          <w:szCs w:val="24"/>
        </w:rPr>
        <w:t xml:space="preserve">Statutory induction </w:t>
      </w:r>
    </w:p>
    <w:p w14:paraId="6B1D967C" w14:textId="709F6565" w:rsidR="006827EA" w:rsidRPr="002967D9" w:rsidRDefault="006827EA" w:rsidP="009003FF">
      <w:pPr>
        <w:spacing w:line="240" w:lineRule="auto"/>
        <w:jc w:val="both"/>
        <w:rPr>
          <w:rFonts w:ascii="Raleway" w:hAnsi="Raleway"/>
          <w:sz w:val="24"/>
          <w:szCs w:val="24"/>
        </w:rPr>
      </w:pPr>
      <w:r w:rsidRPr="002967D9">
        <w:rPr>
          <w:rFonts w:ascii="Raleway" w:hAnsi="Raleway"/>
          <w:sz w:val="24"/>
          <w:szCs w:val="24"/>
        </w:rPr>
        <w:t xml:space="preserve">The statutory induction of an </w:t>
      </w:r>
      <w:r w:rsidR="00F36F36" w:rsidRPr="002967D9">
        <w:rPr>
          <w:rFonts w:ascii="Raleway" w:hAnsi="Raleway"/>
          <w:sz w:val="24"/>
          <w:szCs w:val="24"/>
        </w:rPr>
        <w:t>ECT</w:t>
      </w:r>
      <w:r w:rsidRPr="002967D9">
        <w:rPr>
          <w:rFonts w:ascii="Raleway" w:hAnsi="Raleway"/>
          <w:sz w:val="24"/>
          <w:szCs w:val="24"/>
        </w:rPr>
        <w:t xml:space="preserve"> is the bridge between</w:t>
      </w:r>
      <w:r w:rsidR="001E32F7" w:rsidRPr="002967D9">
        <w:rPr>
          <w:rFonts w:ascii="Raleway" w:hAnsi="Raleway"/>
          <w:sz w:val="24"/>
          <w:szCs w:val="24"/>
        </w:rPr>
        <w:t xml:space="preserve"> Initial Teacher Training (</w:t>
      </w:r>
      <w:r w:rsidRPr="002967D9">
        <w:rPr>
          <w:rFonts w:ascii="Raleway" w:hAnsi="Raleway"/>
          <w:sz w:val="24"/>
          <w:szCs w:val="24"/>
        </w:rPr>
        <w:t>ITT</w:t>
      </w:r>
      <w:r w:rsidR="001E32F7" w:rsidRPr="002967D9">
        <w:rPr>
          <w:rFonts w:ascii="Raleway" w:hAnsi="Raleway"/>
          <w:sz w:val="24"/>
          <w:szCs w:val="24"/>
        </w:rPr>
        <w:t xml:space="preserve">) </w:t>
      </w:r>
      <w:r w:rsidRPr="002967D9">
        <w:rPr>
          <w:rFonts w:ascii="Raleway" w:hAnsi="Raleway"/>
          <w:sz w:val="24"/>
          <w:szCs w:val="24"/>
        </w:rPr>
        <w:t xml:space="preserve">and a career in teaching. The school will support </w:t>
      </w:r>
      <w:r w:rsidR="00F36F36" w:rsidRPr="002967D9">
        <w:rPr>
          <w:rFonts w:ascii="Raleway" w:hAnsi="Raleway"/>
          <w:sz w:val="24"/>
          <w:szCs w:val="24"/>
        </w:rPr>
        <w:t>ECT</w:t>
      </w:r>
      <w:r w:rsidRPr="002967D9">
        <w:rPr>
          <w:rFonts w:ascii="Raleway" w:hAnsi="Raleway"/>
          <w:sz w:val="24"/>
          <w:szCs w:val="24"/>
        </w:rPr>
        <w:t>s in demonstrating that their performance against relevant standards is satisfactory and equip them with the tools to be a successful teacher.</w:t>
      </w:r>
    </w:p>
    <w:p w14:paraId="61EFDBCF" w14:textId="77777777" w:rsidR="00A4227B" w:rsidRPr="002967D9" w:rsidRDefault="00A4227B" w:rsidP="009003FF">
      <w:pPr>
        <w:spacing w:line="240" w:lineRule="auto"/>
        <w:jc w:val="both"/>
        <w:rPr>
          <w:rFonts w:ascii="Raleway" w:hAnsi="Raleway"/>
          <w:sz w:val="24"/>
          <w:szCs w:val="24"/>
        </w:rPr>
      </w:pPr>
      <w:r w:rsidRPr="002967D9">
        <w:rPr>
          <w:rFonts w:ascii="Raleway" w:hAnsi="Raleway"/>
          <w:sz w:val="24"/>
          <w:szCs w:val="24"/>
        </w:rPr>
        <w:t>The ‘Teachers’ Standards’ will be used to assess an ECT’s performance during their induction period. These standards will be considered against what can reasonably be expected of the ECT within their work context. All judgements will reflect the expectation that the ECT has effectively consolidated their ITT and demonstrated their ability to meet the relevant standards consistently over a sustained period. The ECF will not be used as an assessment tool.</w:t>
      </w:r>
    </w:p>
    <w:p w14:paraId="5EDC4538" w14:textId="6F46A48F" w:rsidR="00264DA0" w:rsidRPr="002967D9" w:rsidRDefault="00A4227B" w:rsidP="009003FF">
      <w:pPr>
        <w:spacing w:line="240" w:lineRule="auto"/>
        <w:jc w:val="both"/>
        <w:rPr>
          <w:rFonts w:ascii="Raleway" w:hAnsi="Raleway"/>
          <w:sz w:val="24"/>
          <w:szCs w:val="24"/>
        </w:rPr>
      </w:pPr>
      <w:r w:rsidRPr="002967D9">
        <w:rPr>
          <w:rFonts w:ascii="Raleway" w:hAnsi="Raleway"/>
          <w:sz w:val="24"/>
          <w:szCs w:val="24"/>
        </w:rPr>
        <w:t xml:space="preserve">A qualified teacher will not be employed as a teacher by the school unless they have satisfactorily completed their induction period, or if they meet any of the exemptions listed in </w:t>
      </w:r>
      <w:hyperlink r:id="rId16" w:history="1">
        <w:r w:rsidR="001D074A" w:rsidRPr="002967D9">
          <w:rPr>
            <w:rStyle w:val="Hyperlink"/>
            <w:rFonts w:ascii="Raleway" w:hAnsi="Raleway"/>
            <w:sz w:val="24"/>
            <w:szCs w:val="24"/>
          </w:rPr>
          <w:t>Annex A of the DfE’s ‘Induction for early career teachers (England)’ guidance</w:t>
        </w:r>
      </w:hyperlink>
      <w:r w:rsidRPr="002967D9">
        <w:rPr>
          <w:rFonts w:ascii="Raleway" w:hAnsi="Raleway"/>
          <w:sz w:val="24"/>
          <w:szCs w:val="24"/>
        </w:rPr>
        <w:t>.</w:t>
      </w:r>
      <w:r w:rsidR="00264DA0" w:rsidRPr="002967D9">
        <w:rPr>
          <w:rFonts w:ascii="Raleway" w:hAnsi="Raleway"/>
          <w:sz w:val="24"/>
          <w:szCs w:val="24"/>
        </w:rPr>
        <w:t xml:space="preserve"> </w:t>
      </w:r>
    </w:p>
    <w:p w14:paraId="0F60994B" w14:textId="13D7F039" w:rsidR="00175ECC" w:rsidRPr="002967D9" w:rsidRDefault="00175ECC" w:rsidP="001E32F7">
      <w:pPr>
        <w:jc w:val="both"/>
        <w:rPr>
          <w:rFonts w:ascii="Raleway" w:hAnsi="Raleway"/>
          <w:sz w:val="24"/>
          <w:szCs w:val="24"/>
        </w:rPr>
      </w:pPr>
      <w:r w:rsidRPr="002967D9">
        <w:rPr>
          <w:rFonts w:ascii="Raleway" w:hAnsi="Raleway"/>
          <w:sz w:val="24"/>
          <w:szCs w:val="24"/>
        </w:rPr>
        <w:t>Academies, independent schools, free schools, independent nurseries and FE settings</w:t>
      </w:r>
      <w:r w:rsidR="00264DA0" w:rsidRPr="002967D9">
        <w:rPr>
          <w:rFonts w:ascii="Raleway" w:hAnsi="Raleway"/>
          <w:sz w:val="24"/>
          <w:szCs w:val="24"/>
        </w:rPr>
        <w:t xml:space="preserve"> should</w:t>
      </w:r>
      <w:r w:rsidRPr="002967D9">
        <w:rPr>
          <w:rFonts w:ascii="Raleway" w:hAnsi="Raleway"/>
          <w:sz w:val="24"/>
          <w:szCs w:val="24"/>
        </w:rPr>
        <w:t xml:space="preserve"> note that it is not a legal requirement for employed teachers to have completed an induction period</w:t>
      </w:r>
      <w:r w:rsidR="0037020F" w:rsidRPr="002967D9">
        <w:rPr>
          <w:rFonts w:ascii="Raleway" w:hAnsi="Raleway"/>
          <w:sz w:val="24"/>
          <w:szCs w:val="24"/>
        </w:rPr>
        <w:t>;</w:t>
      </w:r>
      <w:r w:rsidRPr="002967D9">
        <w:rPr>
          <w:rFonts w:ascii="Raleway" w:hAnsi="Raleway"/>
          <w:sz w:val="24"/>
          <w:szCs w:val="24"/>
        </w:rPr>
        <w:t xml:space="preserve"> however, it is advised as good practice.</w:t>
      </w:r>
    </w:p>
    <w:p w14:paraId="0AC896FB" w14:textId="77777777" w:rsidR="00A4227B" w:rsidRPr="002967D9" w:rsidRDefault="00A4227B" w:rsidP="009003FF">
      <w:pPr>
        <w:spacing w:line="240" w:lineRule="auto"/>
        <w:jc w:val="both"/>
        <w:rPr>
          <w:rFonts w:ascii="Raleway" w:hAnsi="Raleway"/>
          <w:sz w:val="24"/>
          <w:szCs w:val="24"/>
        </w:rPr>
      </w:pPr>
      <w:r w:rsidRPr="002967D9">
        <w:rPr>
          <w:rFonts w:ascii="Raleway" w:hAnsi="Raleway"/>
          <w:sz w:val="24"/>
          <w:szCs w:val="24"/>
        </w:rPr>
        <w:t xml:space="preserve">ECTs serving induction on a full-time basis are required to complete an induction period of two academic years, unless they are subject to an official and agreed </w:t>
      </w:r>
      <w:r w:rsidRPr="002967D9">
        <w:rPr>
          <w:rFonts w:ascii="Raleway" w:hAnsi="Raleway"/>
          <w:sz w:val="24"/>
          <w:szCs w:val="24"/>
        </w:rPr>
        <w:lastRenderedPageBreak/>
        <w:t>reduction or extension to this period in some circumstances. ECTs serving induction on a part-time basis are required to serve the full-time equivalent of two full academic years.</w:t>
      </w:r>
    </w:p>
    <w:p w14:paraId="08899FEC" w14:textId="62C6E812" w:rsidR="00957897" w:rsidRPr="002967D9" w:rsidRDefault="00957897" w:rsidP="009003FF">
      <w:pPr>
        <w:spacing w:line="240" w:lineRule="auto"/>
        <w:jc w:val="both"/>
        <w:rPr>
          <w:rFonts w:ascii="Raleway" w:hAnsi="Raleway"/>
          <w:sz w:val="24"/>
          <w:szCs w:val="24"/>
        </w:rPr>
      </w:pPr>
      <w:r w:rsidRPr="002967D9">
        <w:rPr>
          <w:rFonts w:ascii="Raleway" w:hAnsi="Raleway"/>
          <w:sz w:val="24"/>
          <w:szCs w:val="24"/>
        </w:rPr>
        <w:t>The relevant body will determine the ECT’s performance and any pay recommendation through the induction process and the school will consider awarding pay progression to ECTs at the end of the first year of their induction.</w:t>
      </w:r>
    </w:p>
    <w:p w14:paraId="4C54D34E" w14:textId="13BF6298" w:rsidR="00A4227B" w:rsidRPr="002967D9" w:rsidRDefault="00A4227B" w:rsidP="009003FF">
      <w:pPr>
        <w:spacing w:line="240" w:lineRule="auto"/>
        <w:jc w:val="both"/>
        <w:rPr>
          <w:rFonts w:ascii="Raleway" w:hAnsi="Raleway"/>
          <w:sz w:val="24"/>
          <w:szCs w:val="24"/>
        </w:rPr>
      </w:pPr>
      <w:r w:rsidRPr="002967D9">
        <w:rPr>
          <w:rFonts w:ascii="Raleway" w:hAnsi="Raleway"/>
          <w:sz w:val="24"/>
          <w:szCs w:val="24"/>
        </w:rPr>
        <w:t>Short-term supply teaching of less than one term will not count towards an ECT’s induction</w:t>
      </w:r>
      <w:r w:rsidR="00264DA0" w:rsidRPr="002967D9">
        <w:rPr>
          <w:rFonts w:ascii="Raleway" w:hAnsi="Raleway"/>
          <w:sz w:val="24"/>
          <w:szCs w:val="24"/>
        </w:rPr>
        <w:t>,</w:t>
      </w:r>
      <w:r w:rsidRPr="002967D9">
        <w:rPr>
          <w:rFonts w:ascii="Raleway" w:hAnsi="Raleway"/>
          <w:sz w:val="24"/>
          <w:szCs w:val="24"/>
        </w:rPr>
        <w:t xml:space="preserve"> as the time frame is too short to enable them to demonstrate performance against relevant standards. If a supply term is extended, the school will not backdate the </w:t>
      </w:r>
      <w:r w:rsidR="001E32F7" w:rsidRPr="002967D9">
        <w:rPr>
          <w:rFonts w:ascii="Raleway" w:hAnsi="Raleway"/>
          <w:sz w:val="24"/>
          <w:szCs w:val="24"/>
        </w:rPr>
        <w:t>induction but</w:t>
      </w:r>
      <w:r w:rsidRPr="002967D9">
        <w:rPr>
          <w:rFonts w:ascii="Raleway" w:hAnsi="Raleway"/>
          <w:sz w:val="24"/>
          <w:szCs w:val="24"/>
        </w:rPr>
        <w:t xml:space="preserve"> will begin the induction upon extension.</w:t>
      </w:r>
    </w:p>
    <w:p w14:paraId="6F903831" w14:textId="2BA21BD0" w:rsidR="00A4227B" w:rsidRPr="002967D9" w:rsidRDefault="00A4227B" w:rsidP="009003FF">
      <w:pPr>
        <w:spacing w:line="240" w:lineRule="auto"/>
        <w:jc w:val="both"/>
        <w:rPr>
          <w:rFonts w:ascii="Raleway" w:hAnsi="Raleway"/>
          <w:sz w:val="24"/>
          <w:szCs w:val="24"/>
        </w:rPr>
      </w:pPr>
      <w:r w:rsidRPr="002967D9">
        <w:rPr>
          <w:rFonts w:ascii="Raleway" w:hAnsi="Raleway"/>
          <w:sz w:val="24"/>
          <w:szCs w:val="24"/>
        </w:rPr>
        <w:t xml:space="preserve">Where an ECT is judged to have failed to meet the </w:t>
      </w:r>
      <w:r w:rsidR="0037020F" w:rsidRPr="002967D9">
        <w:rPr>
          <w:rFonts w:ascii="Raleway" w:hAnsi="Raleway"/>
          <w:sz w:val="24"/>
          <w:szCs w:val="24"/>
        </w:rPr>
        <w:t>‘</w:t>
      </w:r>
      <w:r w:rsidRPr="002967D9">
        <w:rPr>
          <w:rFonts w:ascii="Raleway" w:hAnsi="Raleway"/>
          <w:sz w:val="24"/>
          <w:szCs w:val="24"/>
        </w:rPr>
        <w:t>Teachers’ Standards</w:t>
      </w:r>
      <w:r w:rsidR="0037020F" w:rsidRPr="002967D9">
        <w:rPr>
          <w:rFonts w:ascii="Raleway" w:hAnsi="Raleway"/>
          <w:sz w:val="24"/>
          <w:szCs w:val="24"/>
        </w:rPr>
        <w:t>’</w:t>
      </w:r>
      <w:r w:rsidRPr="002967D9">
        <w:rPr>
          <w:rFonts w:ascii="Raleway" w:hAnsi="Raleway"/>
          <w:sz w:val="24"/>
          <w:szCs w:val="24"/>
        </w:rPr>
        <w:t xml:space="preserve"> at the end of their induction period, they will not be permitted to repeat induction. They will, however, have </w:t>
      </w:r>
      <w:r w:rsidR="001E32F7" w:rsidRPr="002967D9">
        <w:rPr>
          <w:rFonts w:ascii="Raleway" w:hAnsi="Raleway"/>
          <w:sz w:val="24"/>
          <w:szCs w:val="24"/>
        </w:rPr>
        <w:t xml:space="preserve">an </w:t>
      </w:r>
      <w:r w:rsidRPr="002967D9">
        <w:rPr>
          <w:rFonts w:ascii="Raleway" w:hAnsi="Raleway"/>
          <w:sz w:val="24"/>
          <w:szCs w:val="24"/>
        </w:rPr>
        <w:t>opportunity to appeal against the decision.</w:t>
      </w:r>
    </w:p>
    <w:p w14:paraId="6596AF4F" w14:textId="1083DC0E" w:rsidR="00A4227B" w:rsidRPr="002967D9" w:rsidRDefault="00A4227B" w:rsidP="009003FF">
      <w:pPr>
        <w:spacing w:line="240" w:lineRule="auto"/>
        <w:jc w:val="both"/>
        <w:rPr>
          <w:rFonts w:ascii="Raleway" w:hAnsi="Raleway"/>
          <w:b/>
          <w:bCs/>
          <w:sz w:val="24"/>
          <w:szCs w:val="24"/>
        </w:rPr>
      </w:pPr>
      <w:bookmarkStart w:id="9" w:name="Eligibility"/>
      <w:r w:rsidRPr="002967D9">
        <w:rPr>
          <w:rFonts w:ascii="Raleway" w:hAnsi="Raleway"/>
          <w:b/>
          <w:bCs/>
          <w:sz w:val="24"/>
          <w:szCs w:val="24"/>
        </w:rPr>
        <w:t>Eligibility</w:t>
      </w:r>
    </w:p>
    <w:bookmarkEnd w:id="9"/>
    <w:p w14:paraId="4E060E69" w14:textId="349AE805" w:rsidR="00527529" w:rsidRPr="002967D9" w:rsidRDefault="001E32F7" w:rsidP="009003FF">
      <w:pPr>
        <w:spacing w:line="240" w:lineRule="auto"/>
        <w:jc w:val="both"/>
        <w:rPr>
          <w:rFonts w:ascii="Raleway" w:hAnsi="Raleway"/>
          <w:sz w:val="24"/>
          <w:szCs w:val="24"/>
        </w:rPr>
      </w:pPr>
      <w:r w:rsidRPr="002967D9">
        <w:rPr>
          <w:rFonts w:ascii="Raleway" w:hAnsi="Raleway"/>
          <w:sz w:val="24"/>
          <w:szCs w:val="24"/>
        </w:rPr>
        <w:t>To</w:t>
      </w:r>
      <w:r w:rsidR="00527529" w:rsidRPr="002967D9">
        <w:rPr>
          <w:rFonts w:ascii="Raleway" w:hAnsi="Raleway"/>
          <w:sz w:val="24"/>
          <w:szCs w:val="24"/>
        </w:rPr>
        <w:t xml:space="preserve"> determine eligibility, the </w:t>
      </w:r>
      <w:r w:rsidR="009003FF" w:rsidRPr="002967D9">
        <w:rPr>
          <w:rFonts w:ascii="Raleway" w:hAnsi="Raleway"/>
          <w:sz w:val="24"/>
          <w:szCs w:val="24"/>
        </w:rPr>
        <w:t>Principal</w:t>
      </w:r>
      <w:r w:rsidR="00527529" w:rsidRPr="002967D9">
        <w:rPr>
          <w:rFonts w:ascii="Raleway" w:hAnsi="Raleway"/>
          <w:sz w:val="24"/>
          <w:szCs w:val="24"/>
        </w:rPr>
        <w:t xml:space="preserve"> will undertake pre-employment checks on the ECT before the ECT takes up the post</w:t>
      </w:r>
      <w:r w:rsidRPr="002967D9">
        <w:rPr>
          <w:rFonts w:ascii="Raleway" w:hAnsi="Raleway"/>
          <w:sz w:val="24"/>
          <w:szCs w:val="24"/>
        </w:rPr>
        <w:t>. T</w:t>
      </w:r>
      <w:r w:rsidR="00527529" w:rsidRPr="002967D9">
        <w:rPr>
          <w:rFonts w:ascii="Raleway" w:hAnsi="Raleway"/>
          <w:sz w:val="24"/>
          <w:szCs w:val="24"/>
        </w:rPr>
        <w:t xml:space="preserve">hese will be verified by the appropriate body. These pre-employment checks will include determining that the ECT holds QTS. The </w:t>
      </w:r>
      <w:r w:rsidR="009003FF" w:rsidRPr="002967D9">
        <w:rPr>
          <w:rFonts w:ascii="Raleway" w:hAnsi="Raleway"/>
          <w:sz w:val="24"/>
          <w:szCs w:val="24"/>
        </w:rPr>
        <w:t>Principal</w:t>
      </w:r>
      <w:r w:rsidR="00527529" w:rsidRPr="002967D9">
        <w:rPr>
          <w:rFonts w:ascii="Raleway" w:hAnsi="Raleway"/>
          <w:sz w:val="24"/>
          <w:szCs w:val="24"/>
        </w:rPr>
        <w:t xml:space="preserve"> and the appropriate body will check with the TRA that the ECT holds QTS prior to the induction beginning. </w:t>
      </w:r>
    </w:p>
    <w:p w14:paraId="21C0F2F2" w14:textId="0E8CD306" w:rsidR="00527529" w:rsidRPr="002967D9" w:rsidRDefault="00527529" w:rsidP="009003FF">
      <w:pPr>
        <w:spacing w:line="240" w:lineRule="auto"/>
        <w:jc w:val="both"/>
        <w:rPr>
          <w:rFonts w:ascii="Raleway" w:hAnsi="Raleway"/>
          <w:sz w:val="24"/>
          <w:szCs w:val="24"/>
        </w:rPr>
      </w:pPr>
      <w:r w:rsidRPr="002967D9">
        <w:rPr>
          <w:rFonts w:ascii="Raleway" w:hAnsi="Raleway"/>
          <w:sz w:val="24"/>
          <w:szCs w:val="24"/>
        </w:rPr>
        <w:t xml:space="preserve">If an ECT </w:t>
      </w:r>
      <w:r w:rsidR="00175ECC" w:rsidRPr="002967D9">
        <w:rPr>
          <w:rFonts w:ascii="Raleway" w:hAnsi="Raleway"/>
          <w:sz w:val="24"/>
          <w:szCs w:val="24"/>
        </w:rPr>
        <w:t xml:space="preserve">holds QTS but has already completed a period of induction which resulted in a judgement of failing to meet the </w:t>
      </w:r>
      <w:r w:rsidR="00E40AB1" w:rsidRPr="002967D9">
        <w:rPr>
          <w:rFonts w:ascii="Raleway" w:hAnsi="Raleway"/>
          <w:sz w:val="24"/>
          <w:szCs w:val="24"/>
        </w:rPr>
        <w:t>‘</w:t>
      </w:r>
      <w:r w:rsidR="00175ECC" w:rsidRPr="002967D9">
        <w:rPr>
          <w:rFonts w:ascii="Raleway" w:hAnsi="Raleway"/>
          <w:sz w:val="24"/>
          <w:szCs w:val="24"/>
        </w:rPr>
        <w:t>Teachers’ Standards</w:t>
      </w:r>
      <w:r w:rsidR="00E40AB1" w:rsidRPr="002967D9">
        <w:rPr>
          <w:rFonts w:ascii="Raleway" w:hAnsi="Raleway"/>
          <w:sz w:val="24"/>
          <w:szCs w:val="24"/>
        </w:rPr>
        <w:t>’</w:t>
      </w:r>
      <w:r w:rsidR="00175ECC" w:rsidRPr="002967D9">
        <w:rPr>
          <w:rFonts w:ascii="Raleway" w:hAnsi="Raleway"/>
          <w:sz w:val="24"/>
          <w:szCs w:val="24"/>
        </w:rPr>
        <w:t xml:space="preserve">, they will not be eligible to undertake statutory induction at the school. The </w:t>
      </w:r>
      <w:r w:rsidR="009003FF" w:rsidRPr="002967D9">
        <w:rPr>
          <w:rFonts w:ascii="Raleway" w:hAnsi="Raleway"/>
          <w:sz w:val="24"/>
          <w:szCs w:val="24"/>
        </w:rPr>
        <w:t>Principal</w:t>
      </w:r>
      <w:r w:rsidR="00175ECC" w:rsidRPr="002967D9">
        <w:rPr>
          <w:rFonts w:ascii="Raleway" w:hAnsi="Raleway"/>
          <w:sz w:val="24"/>
          <w:szCs w:val="24"/>
        </w:rPr>
        <w:t xml:space="preserve"> will confirm whether this is the case by consulting the TRA.</w:t>
      </w:r>
    </w:p>
    <w:p w14:paraId="4C041204" w14:textId="687A7AFA" w:rsidR="00175ECC" w:rsidRPr="002967D9" w:rsidRDefault="00175ECC" w:rsidP="009003FF">
      <w:pPr>
        <w:spacing w:line="240" w:lineRule="auto"/>
        <w:jc w:val="both"/>
        <w:rPr>
          <w:rFonts w:ascii="Raleway" w:hAnsi="Raleway"/>
          <w:sz w:val="24"/>
          <w:szCs w:val="24"/>
        </w:rPr>
      </w:pPr>
      <w:r w:rsidRPr="002967D9">
        <w:rPr>
          <w:rFonts w:ascii="Raleway" w:hAnsi="Raleway"/>
          <w:sz w:val="24"/>
          <w:szCs w:val="24"/>
        </w:rPr>
        <w:t>The school will not refuse an induction post to an ECT whose QTS was obtained several years ago</w:t>
      </w:r>
      <w:r w:rsidR="001E32F7" w:rsidRPr="002967D9">
        <w:rPr>
          <w:rFonts w:ascii="Raleway" w:hAnsi="Raleway"/>
          <w:sz w:val="24"/>
          <w:szCs w:val="24"/>
        </w:rPr>
        <w:t>. A</w:t>
      </w:r>
      <w:r w:rsidRPr="002967D9">
        <w:rPr>
          <w:rFonts w:ascii="Raleway" w:hAnsi="Raleway"/>
          <w:sz w:val="24"/>
          <w:szCs w:val="24"/>
        </w:rPr>
        <w:t>lthough ECTs are encouraged to undertake induction as soon as possible after gaining QTS, there are no barriers to them undertaking induction later.</w:t>
      </w:r>
    </w:p>
    <w:p w14:paraId="0D76531C" w14:textId="5D0A9024" w:rsidR="00B75DC6" w:rsidRPr="002967D9" w:rsidRDefault="00B75DC6" w:rsidP="009003FF">
      <w:pPr>
        <w:spacing w:line="240" w:lineRule="auto"/>
        <w:jc w:val="both"/>
        <w:rPr>
          <w:rFonts w:ascii="Raleway" w:hAnsi="Raleway"/>
          <w:sz w:val="24"/>
          <w:szCs w:val="24"/>
        </w:rPr>
      </w:pPr>
      <w:r w:rsidRPr="002967D9">
        <w:rPr>
          <w:rFonts w:ascii="Raleway" w:hAnsi="Raleway"/>
          <w:sz w:val="24"/>
          <w:szCs w:val="24"/>
        </w:rPr>
        <w:t>Teachers who completed their ITT between 1 May 2000 and 30 April 2001</w:t>
      </w:r>
      <w:r w:rsidR="002C5009" w:rsidRPr="002967D9">
        <w:rPr>
          <w:rFonts w:ascii="Raleway" w:hAnsi="Raleway"/>
          <w:sz w:val="24"/>
          <w:szCs w:val="24"/>
        </w:rPr>
        <w:t xml:space="preserve"> (known as Cohort 1 teacher</w:t>
      </w:r>
      <w:r w:rsidR="00C41542" w:rsidRPr="002967D9">
        <w:rPr>
          <w:rFonts w:ascii="Raleway" w:hAnsi="Raleway"/>
          <w:sz w:val="24"/>
          <w:szCs w:val="24"/>
        </w:rPr>
        <w:t>s</w:t>
      </w:r>
      <w:r w:rsidR="002C5009" w:rsidRPr="002967D9">
        <w:rPr>
          <w:rFonts w:ascii="Raleway" w:hAnsi="Raleway"/>
          <w:sz w:val="24"/>
          <w:szCs w:val="24"/>
        </w:rPr>
        <w:t>)</w:t>
      </w:r>
      <w:r w:rsidRPr="002967D9">
        <w:rPr>
          <w:rFonts w:ascii="Raleway" w:hAnsi="Raleway"/>
          <w:sz w:val="24"/>
          <w:szCs w:val="24"/>
        </w:rPr>
        <w:t xml:space="preserve"> are also required to pass the </w:t>
      </w:r>
      <w:r w:rsidR="00C41542" w:rsidRPr="002967D9">
        <w:rPr>
          <w:rFonts w:ascii="Raleway" w:hAnsi="Raleway"/>
          <w:sz w:val="24"/>
          <w:szCs w:val="24"/>
        </w:rPr>
        <w:t xml:space="preserve">QTS </w:t>
      </w:r>
      <w:r w:rsidRPr="002967D9">
        <w:rPr>
          <w:rFonts w:ascii="Raleway" w:hAnsi="Raleway"/>
          <w:sz w:val="24"/>
          <w:szCs w:val="24"/>
        </w:rPr>
        <w:t>numeracy skills test before completing an induction.</w:t>
      </w:r>
    </w:p>
    <w:p w14:paraId="2D4E0E6C" w14:textId="2AA62359" w:rsidR="00A4227B" w:rsidRPr="002967D9" w:rsidRDefault="00A4227B" w:rsidP="009003FF">
      <w:pPr>
        <w:spacing w:line="240" w:lineRule="auto"/>
        <w:jc w:val="both"/>
        <w:rPr>
          <w:rFonts w:ascii="Raleway" w:hAnsi="Raleway"/>
          <w:b/>
          <w:bCs/>
          <w:sz w:val="24"/>
          <w:szCs w:val="24"/>
        </w:rPr>
      </w:pPr>
      <w:bookmarkStart w:id="10" w:name="_Suitable_posts"/>
      <w:bookmarkStart w:id="11" w:name="Suitableposts"/>
      <w:bookmarkEnd w:id="10"/>
      <w:r w:rsidRPr="002967D9">
        <w:rPr>
          <w:rFonts w:ascii="Raleway" w:hAnsi="Raleway"/>
          <w:b/>
          <w:bCs/>
          <w:sz w:val="24"/>
          <w:szCs w:val="24"/>
        </w:rPr>
        <w:t>Suitable posts</w:t>
      </w:r>
    </w:p>
    <w:bookmarkEnd w:id="11"/>
    <w:p w14:paraId="2A8C5A4B" w14:textId="47C30092" w:rsidR="00B75DC6" w:rsidRPr="002967D9" w:rsidRDefault="00B75DC6" w:rsidP="009003FF">
      <w:pPr>
        <w:spacing w:line="240" w:lineRule="auto"/>
        <w:jc w:val="both"/>
        <w:rPr>
          <w:rFonts w:ascii="Raleway" w:hAnsi="Raleway"/>
          <w:sz w:val="24"/>
          <w:szCs w:val="24"/>
        </w:rPr>
      </w:pPr>
      <w:r w:rsidRPr="002967D9">
        <w:rPr>
          <w:rFonts w:ascii="Raleway" w:hAnsi="Raleway"/>
          <w:sz w:val="24"/>
          <w:szCs w:val="24"/>
        </w:rPr>
        <w:t xml:space="preserve">The </w:t>
      </w:r>
      <w:r w:rsidR="009003FF" w:rsidRPr="002967D9">
        <w:rPr>
          <w:rFonts w:ascii="Raleway" w:hAnsi="Raleway"/>
          <w:sz w:val="24"/>
          <w:szCs w:val="24"/>
        </w:rPr>
        <w:t>Principal</w:t>
      </w:r>
      <w:r w:rsidRPr="002967D9">
        <w:rPr>
          <w:rFonts w:ascii="Raleway" w:hAnsi="Raleway"/>
          <w:sz w:val="24"/>
          <w:szCs w:val="24"/>
        </w:rPr>
        <w:t xml:space="preserve"> and </w:t>
      </w:r>
      <w:r w:rsidR="00175ECC" w:rsidRPr="002967D9">
        <w:rPr>
          <w:rFonts w:ascii="Raleway" w:hAnsi="Raleway"/>
          <w:sz w:val="24"/>
          <w:szCs w:val="24"/>
        </w:rPr>
        <w:t>appropriate body</w:t>
      </w:r>
      <w:r w:rsidRPr="002967D9">
        <w:rPr>
          <w:rFonts w:ascii="Raleway" w:hAnsi="Raleway"/>
          <w:sz w:val="24"/>
          <w:szCs w:val="24"/>
        </w:rPr>
        <w:t xml:space="preserve"> will </w:t>
      </w:r>
      <w:r w:rsidR="00175ECC" w:rsidRPr="002967D9">
        <w:rPr>
          <w:rFonts w:ascii="Raleway" w:hAnsi="Raleway"/>
          <w:sz w:val="24"/>
          <w:szCs w:val="24"/>
        </w:rPr>
        <w:t>first agree on</w:t>
      </w:r>
      <w:r w:rsidRPr="002967D9">
        <w:rPr>
          <w:rFonts w:ascii="Raleway" w:hAnsi="Raleway"/>
          <w:sz w:val="24"/>
          <w:szCs w:val="24"/>
        </w:rPr>
        <w:t xml:space="preserve"> the suitability of</w:t>
      </w:r>
      <w:r w:rsidR="00175ECC" w:rsidRPr="002967D9">
        <w:rPr>
          <w:rFonts w:ascii="Raleway" w:hAnsi="Raleway"/>
          <w:sz w:val="24"/>
          <w:szCs w:val="24"/>
        </w:rPr>
        <w:t xml:space="preserve"> a</w:t>
      </w:r>
      <w:r w:rsidRPr="002967D9">
        <w:rPr>
          <w:rFonts w:ascii="Raleway" w:hAnsi="Raleway"/>
          <w:sz w:val="24"/>
          <w:szCs w:val="24"/>
        </w:rPr>
        <w:t xml:space="preserve"> post for induction, guided by the following considerations. The post will:</w:t>
      </w:r>
    </w:p>
    <w:p w14:paraId="55FF00FD" w14:textId="6D46BE20" w:rsidR="00392DFE" w:rsidRPr="002967D9" w:rsidRDefault="00392DFE"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Have a </w:t>
      </w:r>
      <w:r w:rsidR="009003FF" w:rsidRPr="002967D9">
        <w:rPr>
          <w:rFonts w:ascii="Raleway" w:hAnsi="Raleway"/>
          <w:sz w:val="24"/>
          <w:szCs w:val="24"/>
        </w:rPr>
        <w:t>Principal</w:t>
      </w:r>
      <w:r w:rsidRPr="002967D9">
        <w:rPr>
          <w:rFonts w:ascii="Raleway" w:hAnsi="Raleway"/>
          <w:sz w:val="24"/>
          <w:szCs w:val="24"/>
        </w:rPr>
        <w:t xml:space="preserve"> who can make a recommendation about whether the ECT’s performance against the </w:t>
      </w:r>
      <w:r w:rsidR="00E40AB1" w:rsidRPr="002967D9">
        <w:rPr>
          <w:rFonts w:ascii="Raleway" w:hAnsi="Raleway"/>
          <w:sz w:val="24"/>
          <w:szCs w:val="24"/>
        </w:rPr>
        <w:t>‘</w:t>
      </w:r>
      <w:r w:rsidRPr="002967D9">
        <w:rPr>
          <w:rFonts w:ascii="Raleway" w:hAnsi="Raleway"/>
          <w:sz w:val="24"/>
          <w:szCs w:val="24"/>
        </w:rPr>
        <w:t>Teachers’ Standards</w:t>
      </w:r>
      <w:r w:rsidR="00E40AB1" w:rsidRPr="002967D9">
        <w:rPr>
          <w:rFonts w:ascii="Raleway" w:hAnsi="Raleway"/>
          <w:sz w:val="24"/>
          <w:szCs w:val="24"/>
        </w:rPr>
        <w:t>’</w:t>
      </w:r>
      <w:r w:rsidRPr="002967D9">
        <w:rPr>
          <w:rFonts w:ascii="Raleway" w:hAnsi="Raleway"/>
          <w:sz w:val="24"/>
          <w:szCs w:val="24"/>
        </w:rPr>
        <w:t xml:space="preserve"> is satisfactory.</w:t>
      </w:r>
    </w:p>
    <w:p w14:paraId="6570C077" w14:textId="6EA89411"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Have an</w:t>
      </w:r>
      <w:r w:rsidR="00392DFE" w:rsidRPr="002967D9">
        <w:rPr>
          <w:rFonts w:ascii="Raleway" w:hAnsi="Raleway"/>
          <w:sz w:val="24"/>
          <w:szCs w:val="24"/>
        </w:rPr>
        <w:t xml:space="preserve"> agreement with an</w:t>
      </w:r>
      <w:r w:rsidRPr="002967D9">
        <w:rPr>
          <w:rFonts w:ascii="Raleway" w:hAnsi="Raleway"/>
          <w:sz w:val="24"/>
          <w:szCs w:val="24"/>
        </w:rPr>
        <w:t xml:space="preserve"> appropriate body </w:t>
      </w:r>
      <w:r w:rsidR="00392DFE" w:rsidRPr="002967D9">
        <w:rPr>
          <w:rFonts w:ascii="Raleway" w:hAnsi="Raleway"/>
          <w:sz w:val="24"/>
          <w:szCs w:val="24"/>
        </w:rPr>
        <w:t>to</w:t>
      </w:r>
      <w:r w:rsidRPr="002967D9">
        <w:rPr>
          <w:rFonts w:ascii="Raleway" w:hAnsi="Raleway"/>
          <w:sz w:val="24"/>
          <w:szCs w:val="24"/>
        </w:rPr>
        <w:t xml:space="preserve"> quality-assure the process.</w:t>
      </w:r>
    </w:p>
    <w:p w14:paraId="45F2EFDB" w14:textId="5E6DDB50" w:rsidR="001D074A" w:rsidRPr="002967D9" w:rsidRDefault="001D074A"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Provide the ECT with an ECF-based induction programme.</w:t>
      </w:r>
    </w:p>
    <w:p w14:paraId="3194918A" w14:textId="255AA3D1"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Provide the </w:t>
      </w:r>
      <w:r w:rsidR="00F36F36" w:rsidRPr="002967D9">
        <w:rPr>
          <w:rFonts w:ascii="Raleway" w:hAnsi="Raleway"/>
          <w:sz w:val="24"/>
          <w:szCs w:val="24"/>
        </w:rPr>
        <w:t>ECT</w:t>
      </w:r>
      <w:r w:rsidRPr="002967D9">
        <w:rPr>
          <w:rFonts w:ascii="Raleway" w:hAnsi="Raleway"/>
          <w:sz w:val="24"/>
          <w:szCs w:val="24"/>
        </w:rPr>
        <w:t xml:space="preserve"> with the tasks, experience</w:t>
      </w:r>
      <w:r w:rsidR="00415658" w:rsidRPr="002967D9">
        <w:rPr>
          <w:rFonts w:ascii="Raleway" w:hAnsi="Raleway"/>
          <w:sz w:val="24"/>
          <w:szCs w:val="24"/>
        </w:rPr>
        <w:t xml:space="preserve"> of teaching whole classes</w:t>
      </w:r>
      <w:r w:rsidR="00C61C8E" w:rsidRPr="002967D9">
        <w:rPr>
          <w:rFonts w:ascii="Raleway" w:hAnsi="Raleway"/>
          <w:sz w:val="24"/>
          <w:szCs w:val="24"/>
        </w:rPr>
        <w:t>,</w:t>
      </w:r>
      <w:r w:rsidRPr="002967D9">
        <w:rPr>
          <w:rFonts w:ascii="Raleway" w:hAnsi="Raleway"/>
          <w:sz w:val="24"/>
          <w:szCs w:val="24"/>
        </w:rPr>
        <w:t xml:space="preserve"> and support needed</w:t>
      </w:r>
      <w:r w:rsidR="00392DFE" w:rsidRPr="002967D9">
        <w:rPr>
          <w:rFonts w:ascii="Raleway" w:hAnsi="Raleway"/>
          <w:sz w:val="24"/>
          <w:szCs w:val="24"/>
        </w:rPr>
        <w:t xml:space="preserve"> to enable them to demonstrate satisfactory performance against the </w:t>
      </w:r>
      <w:r w:rsidR="00E40AB1" w:rsidRPr="002967D9">
        <w:rPr>
          <w:rFonts w:ascii="Raleway" w:hAnsi="Raleway"/>
          <w:sz w:val="24"/>
          <w:szCs w:val="24"/>
        </w:rPr>
        <w:t>‘</w:t>
      </w:r>
      <w:r w:rsidR="00392DFE" w:rsidRPr="002967D9">
        <w:rPr>
          <w:rFonts w:ascii="Raleway" w:hAnsi="Raleway"/>
          <w:sz w:val="24"/>
          <w:szCs w:val="24"/>
        </w:rPr>
        <w:t>Teachers’ Standards</w:t>
      </w:r>
      <w:r w:rsidR="00E40AB1" w:rsidRPr="002967D9">
        <w:rPr>
          <w:rFonts w:ascii="Raleway" w:hAnsi="Raleway"/>
          <w:sz w:val="24"/>
          <w:szCs w:val="24"/>
        </w:rPr>
        <w:t>’</w:t>
      </w:r>
      <w:r w:rsidR="00392DFE" w:rsidRPr="002967D9">
        <w:rPr>
          <w:rFonts w:ascii="Raleway" w:hAnsi="Raleway"/>
          <w:sz w:val="24"/>
          <w:szCs w:val="24"/>
        </w:rPr>
        <w:t>.</w:t>
      </w:r>
    </w:p>
    <w:p w14:paraId="2BA01BB9" w14:textId="27C60BF9"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lastRenderedPageBreak/>
        <w:t xml:space="preserve">Ensure the appointment of an induction tutor </w:t>
      </w:r>
      <w:r w:rsidR="00CC5663" w:rsidRPr="002967D9">
        <w:rPr>
          <w:rFonts w:ascii="Raleway" w:hAnsi="Raleway"/>
          <w:sz w:val="24"/>
          <w:szCs w:val="24"/>
        </w:rPr>
        <w:t>who holds</w:t>
      </w:r>
      <w:r w:rsidRPr="002967D9">
        <w:rPr>
          <w:rFonts w:ascii="Raleway" w:hAnsi="Raleway"/>
          <w:sz w:val="24"/>
          <w:szCs w:val="24"/>
        </w:rPr>
        <w:t xml:space="preserve"> </w:t>
      </w:r>
      <w:r w:rsidR="001E32F7" w:rsidRPr="002967D9">
        <w:rPr>
          <w:rFonts w:ascii="Raleway" w:hAnsi="Raleway"/>
          <w:sz w:val="24"/>
          <w:szCs w:val="24"/>
        </w:rPr>
        <w:t>QTS and</w:t>
      </w:r>
      <w:r w:rsidR="00CC5663" w:rsidRPr="002967D9">
        <w:rPr>
          <w:rFonts w:ascii="Raleway" w:hAnsi="Raleway"/>
          <w:sz w:val="24"/>
          <w:szCs w:val="24"/>
        </w:rPr>
        <w:t xml:space="preserve"> has relevant knowledge and experience</w:t>
      </w:r>
      <w:r w:rsidRPr="002967D9">
        <w:rPr>
          <w:rFonts w:ascii="Raleway" w:hAnsi="Raleway"/>
          <w:sz w:val="24"/>
          <w:szCs w:val="24"/>
        </w:rPr>
        <w:t>.</w:t>
      </w:r>
    </w:p>
    <w:p w14:paraId="385451B6" w14:textId="538616A5"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Provide the </w:t>
      </w:r>
      <w:r w:rsidR="00F36F36" w:rsidRPr="002967D9">
        <w:rPr>
          <w:rFonts w:ascii="Raleway" w:hAnsi="Raleway"/>
          <w:sz w:val="24"/>
          <w:szCs w:val="24"/>
        </w:rPr>
        <w:t>ECT</w:t>
      </w:r>
      <w:r w:rsidRPr="002967D9">
        <w:rPr>
          <w:rFonts w:ascii="Raleway" w:hAnsi="Raleway"/>
          <w:sz w:val="24"/>
          <w:szCs w:val="24"/>
        </w:rPr>
        <w:t xml:space="preserve"> with a reduced timetable to enable them to undertake </w:t>
      </w:r>
      <w:r w:rsidR="00392DFE" w:rsidRPr="002967D9">
        <w:rPr>
          <w:rFonts w:ascii="Raleway" w:hAnsi="Raleway"/>
          <w:sz w:val="24"/>
          <w:szCs w:val="24"/>
        </w:rPr>
        <w:t>the activities involved in their induction programme.</w:t>
      </w:r>
    </w:p>
    <w:p w14:paraId="15CF943A" w14:textId="5A1FAC4E"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Not make unreasonable demands upon the </w:t>
      </w:r>
      <w:r w:rsidR="00F36F36" w:rsidRPr="002967D9">
        <w:rPr>
          <w:rFonts w:ascii="Raleway" w:hAnsi="Raleway"/>
          <w:sz w:val="24"/>
          <w:szCs w:val="24"/>
        </w:rPr>
        <w:t>ECT</w:t>
      </w:r>
      <w:r w:rsidRPr="002967D9">
        <w:rPr>
          <w:rFonts w:ascii="Raleway" w:hAnsi="Raleway"/>
          <w:sz w:val="24"/>
          <w:szCs w:val="24"/>
        </w:rPr>
        <w:t>.</w:t>
      </w:r>
    </w:p>
    <w:p w14:paraId="0C22098D" w14:textId="0DCB9A09" w:rsidR="00392DFE" w:rsidRPr="002967D9" w:rsidRDefault="00392DFE"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Not normally demand teaching outside the phase or subject(s) for which the ECT has been employed to teach.</w:t>
      </w:r>
    </w:p>
    <w:p w14:paraId="57763821" w14:textId="639C8975"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Not present, on a day-to-day basis, the </w:t>
      </w:r>
      <w:r w:rsidR="00F36F36" w:rsidRPr="002967D9">
        <w:rPr>
          <w:rFonts w:ascii="Raleway" w:hAnsi="Raleway"/>
          <w:sz w:val="24"/>
          <w:szCs w:val="24"/>
        </w:rPr>
        <w:t>ECT</w:t>
      </w:r>
      <w:r w:rsidRPr="002967D9">
        <w:rPr>
          <w:rFonts w:ascii="Raleway" w:hAnsi="Raleway"/>
          <w:sz w:val="24"/>
          <w:szCs w:val="24"/>
        </w:rPr>
        <w:t xml:space="preserve"> with unreasonably demanding discipline problems.</w:t>
      </w:r>
    </w:p>
    <w:p w14:paraId="6D5439A1" w14:textId="7BA49009"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Involve the </w:t>
      </w:r>
      <w:r w:rsidR="00F36F36" w:rsidRPr="002967D9">
        <w:rPr>
          <w:rFonts w:ascii="Raleway" w:hAnsi="Raleway"/>
          <w:sz w:val="24"/>
          <w:szCs w:val="24"/>
        </w:rPr>
        <w:t>ECT</w:t>
      </w:r>
      <w:r w:rsidRPr="002967D9">
        <w:rPr>
          <w:rFonts w:ascii="Raleway" w:hAnsi="Raleway"/>
          <w:sz w:val="24"/>
          <w:szCs w:val="24"/>
        </w:rPr>
        <w:t xml:space="preserve"> regularly teaching the same classe</w:t>
      </w:r>
      <w:r w:rsidR="00C41542" w:rsidRPr="002967D9">
        <w:rPr>
          <w:rFonts w:ascii="Raleway" w:hAnsi="Raleway"/>
          <w:sz w:val="24"/>
          <w:szCs w:val="24"/>
        </w:rPr>
        <w:t>s</w:t>
      </w:r>
      <w:r w:rsidRPr="002967D9">
        <w:rPr>
          <w:rFonts w:ascii="Raleway" w:hAnsi="Raleway"/>
          <w:sz w:val="24"/>
          <w:szCs w:val="24"/>
        </w:rPr>
        <w:t>.</w:t>
      </w:r>
    </w:p>
    <w:p w14:paraId="5333C80E" w14:textId="2C753A35"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Involve planning, teaching and assessment processes </w:t>
      </w:r>
      <w:r w:rsidR="001E32F7" w:rsidRPr="002967D9">
        <w:rPr>
          <w:rFonts w:ascii="Raleway" w:hAnsi="Raleway"/>
          <w:sz w:val="24"/>
          <w:szCs w:val="24"/>
        </w:rPr>
        <w:t xml:space="preserve">similar to </w:t>
      </w:r>
      <w:r w:rsidRPr="002967D9">
        <w:rPr>
          <w:rFonts w:ascii="Raleway" w:hAnsi="Raleway"/>
          <w:sz w:val="24"/>
          <w:szCs w:val="24"/>
        </w:rPr>
        <w:t>those in which other teachers working in similar posts are engaged.</w:t>
      </w:r>
    </w:p>
    <w:p w14:paraId="048E9097" w14:textId="4392EFE1" w:rsidR="00B75DC6" w:rsidRPr="002967D9" w:rsidRDefault="00B75DC6" w:rsidP="009003FF">
      <w:pPr>
        <w:pStyle w:val="ListParagraph"/>
        <w:numPr>
          <w:ilvl w:val="0"/>
          <w:numId w:val="20"/>
        </w:numPr>
        <w:spacing w:line="240" w:lineRule="auto"/>
        <w:jc w:val="both"/>
        <w:rPr>
          <w:rFonts w:ascii="Raleway" w:hAnsi="Raleway"/>
          <w:sz w:val="24"/>
          <w:szCs w:val="24"/>
        </w:rPr>
      </w:pPr>
      <w:r w:rsidRPr="002967D9">
        <w:rPr>
          <w:rFonts w:ascii="Raleway" w:hAnsi="Raleway"/>
          <w:sz w:val="24"/>
          <w:szCs w:val="24"/>
        </w:rPr>
        <w:t xml:space="preserve">Not involve non-teaching responsibilities without the provision of appropriate preparation and support. </w:t>
      </w:r>
    </w:p>
    <w:p w14:paraId="1C33B559" w14:textId="30E20D9C" w:rsidR="00B75DC6" w:rsidRPr="002967D9" w:rsidRDefault="00B75DC6" w:rsidP="009003FF">
      <w:pPr>
        <w:spacing w:line="240" w:lineRule="auto"/>
        <w:jc w:val="both"/>
        <w:rPr>
          <w:rFonts w:ascii="Raleway" w:hAnsi="Raleway"/>
          <w:sz w:val="24"/>
          <w:szCs w:val="24"/>
        </w:rPr>
      </w:pPr>
      <w:r w:rsidRPr="002967D9">
        <w:rPr>
          <w:rFonts w:ascii="Raleway" w:hAnsi="Raleway"/>
          <w:sz w:val="24"/>
          <w:szCs w:val="24"/>
        </w:rPr>
        <w:t xml:space="preserve">The </w:t>
      </w:r>
      <w:r w:rsidR="001E32F7" w:rsidRPr="002967D9">
        <w:rPr>
          <w:rFonts w:ascii="Raleway" w:hAnsi="Raleway"/>
          <w:sz w:val="24"/>
          <w:szCs w:val="24"/>
        </w:rPr>
        <w:t>Trustee Board</w:t>
      </w:r>
      <w:r w:rsidRPr="002967D9">
        <w:rPr>
          <w:rFonts w:ascii="Raleway" w:hAnsi="Raleway"/>
          <w:sz w:val="24"/>
          <w:szCs w:val="24"/>
        </w:rPr>
        <w:t xml:space="preserve"> will be satisfied that the school has the capacity to support the </w:t>
      </w:r>
      <w:r w:rsidR="00F36F36" w:rsidRPr="002967D9">
        <w:rPr>
          <w:rFonts w:ascii="Raleway" w:hAnsi="Raleway"/>
          <w:sz w:val="24"/>
          <w:szCs w:val="24"/>
        </w:rPr>
        <w:t>ECT</w:t>
      </w:r>
      <w:r w:rsidRPr="002967D9">
        <w:rPr>
          <w:rFonts w:ascii="Raleway" w:hAnsi="Raleway"/>
          <w:sz w:val="24"/>
          <w:szCs w:val="24"/>
        </w:rPr>
        <w:t xml:space="preserve"> in the role and that the </w:t>
      </w:r>
      <w:r w:rsidR="009003FF" w:rsidRPr="002967D9">
        <w:rPr>
          <w:rFonts w:ascii="Raleway" w:hAnsi="Raleway"/>
          <w:sz w:val="24"/>
          <w:szCs w:val="24"/>
        </w:rPr>
        <w:t>Principal</w:t>
      </w:r>
      <w:r w:rsidRPr="002967D9">
        <w:rPr>
          <w:rFonts w:ascii="Raleway" w:hAnsi="Raleway"/>
          <w:sz w:val="24"/>
          <w:szCs w:val="24"/>
        </w:rPr>
        <w:t xml:space="preserve"> is fulfilling their responsibilities. </w:t>
      </w:r>
    </w:p>
    <w:p w14:paraId="7452DB88" w14:textId="11399FBC" w:rsidR="00CC5663" w:rsidRPr="002967D9" w:rsidRDefault="00CC5663" w:rsidP="009003FF">
      <w:pPr>
        <w:spacing w:line="240" w:lineRule="auto"/>
        <w:jc w:val="both"/>
        <w:rPr>
          <w:rFonts w:ascii="Raleway" w:hAnsi="Raleway"/>
          <w:sz w:val="24"/>
          <w:szCs w:val="24"/>
        </w:rPr>
      </w:pPr>
      <w:r w:rsidRPr="002967D9">
        <w:rPr>
          <w:rFonts w:ascii="Raleway" w:hAnsi="Raleway"/>
          <w:sz w:val="24"/>
          <w:szCs w:val="24"/>
        </w:rPr>
        <w:t>The school will recognise that if it enters special measures following an Ofsted inspection, it will not be permitted to offer induction</w:t>
      </w:r>
      <w:r w:rsidR="00382254" w:rsidRPr="002967D9">
        <w:rPr>
          <w:rFonts w:ascii="Raleway" w:hAnsi="Raleway"/>
          <w:sz w:val="24"/>
          <w:szCs w:val="24"/>
        </w:rPr>
        <w:t>s</w:t>
      </w:r>
      <w:r w:rsidRPr="002967D9">
        <w:rPr>
          <w:rFonts w:ascii="Raleway" w:hAnsi="Raleway"/>
          <w:sz w:val="24"/>
          <w:szCs w:val="24"/>
        </w:rPr>
        <w:t xml:space="preserve"> to ECTs, unless it is given specific permission to do so from an Ofsted inspector. The appropriate body will also need to be satisfied that such circumstance would not unfairly compromise the ECT’s ability to successfully their induction.</w:t>
      </w:r>
    </w:p>
    <w:p w14:paraId="371BC30A" w14:textId="7E5EB414" w:rsidR="00A4227B" w:rsidRPr="002967D9" w:rsidRDefault="00A4227B" w:rsidP="009003FF">
      <w:pPr>
        <w:spacing w:line="240" w:lineRule="auto"/>
        <w:jc w:val="both"/>
        <w:rPr>
          <w:rFonts w:ascii="Raleway" w:hAnsi="Raleway"/>
          <w:b/>
          <w:bCs/>
          <w:sz w:val="24"/>
          <w:szCs w:val="24"/>
        </w:rPr>
      </w:pPr>
      <w:bookmarkStart w:id="12" w:name="Beginninginduction"/>
      <w:r w:rsidRPr="002967D9">
        <w:rPr>
          <w:rFonts w:ascii="Raleway" w:hAnsi="Raleway"/>
          <w:b/>
          <w:bCs/>
          <w:sz w:val="24"/>
          <w:szCs w:val="24"/>
        </w:rPr>
        <w:t>Beginning induction</w:t>
      </w:r>
    </w:p>
    <w:bookmarkEnd w:id="12"/>
    <w:p w14:paraId="1D29D062" w14:textId="2555B646" w:rsidR="001327D1" w:rsidRPr="002967D9" w:rsidRDefault="001327D1" w:rsidP="009003FF">
      <w:pPr>
        <w:spacing w:line="240" w:lineRule="auto"/>
        <w:jc w:val="both"/>
        <w:rPr>
          <w:rFonts w:ascii="Raleway" w:hAnsi="Raleway"/>
          <w:sz w:val="24"/>
          <w:szCs w:val="24"/>
        </w:rPr>
      </w:pPr>
      <w:r w:rsidRPr="002967D9">
        <w:rPr>
          <w:rFonts w:ascii="Raleway" w:hAnsi="Raleway"/>
          <w:sz w:val="24"/>
          <w:szCs w:val="24"/>
        </w:rPr>
        <w:t xml:space="preserve">Once an ECT has been appointed to a suitable post, the </w:t>
      </w:r>
      <w:r w:rsidR="009003FF" w:rsidRPr="002967D9">
        <w:rPr>
          <w:rFonts w:ascii="Raleway" w:hAnsi="Raleway"/>
          <w:sz w:val="24"/>
          <w:szCs w:val="24"/>
        </w:rPr>
        <w:t>Principal</w:t>
      </w:r>
      <w:r w:rsidRPr="002967D9">
        <w:rPr>
          <w:rFonts w:ascii="Raleway" w:hAnsi="Raleway"/>
          <w:sz w:val="24"/>
          <w:szCs w:val="24"/>
        </w:rPr>
        <w:t xml:space="preserve"> will notify the TRA in advance of the ECT taking up the post. Upon registration, the ECT will be provided with a named contact to which they may raise any concerns about the induction programme.</w:t>
      </w:r>
    </w:p>
    <w:p w14:paraId="7D9530AB" w14:textId="464EC17A" w:rsidR="00175ECC" w:rsidRPr="002967D9" w:rsidRDefault="00175ECC" w:rsidP="009003FF">
      <w:pPr>
        <w:spacing w:line="240" w:lineRule="auto"/>
        <w:jc w:val="both"/>
        <w:rPr>
          <w:rFonts w:ascii="Raleway" w:hAnsi="Raleway"/>
          <w:sz w:val="24"/>
          <w:szCs w:val="24"/>
        </w:rPr>
      </w:pPr>
      <w:r w:rsidRPr="002967D9">
        <w:rPr>
          <w:rFonts w:ascii="Raleway" w:hAnsi="Raleway"/>
          <w:sz w:val="24"/>
          <w:szCs w:val="24"/>
        </w:rPr>
        <w:t xml:space="preserve">The start date for the ECT’s induction will be determined by the appropriate body, who will agree this date with the </w:t>
      </w:r>
      <w:r w:rsidR="009003FF" w:rsidRPr="002967D9">
        <w:rPr>
          <w:rFonts w:ascii="Raleway" w:hAnsi="Raleway"/>
          <w:sz w:val="24"/>
          <w:szCs w:val="24"/>
        </w:rPr>
        <w:t>Principal</w:t>
      </w:r>
      <w:r w:rsidRPr="002967D9">
        <w:rPr>
          <w:rFonts w:ascii="Raleway" w:hAnsi="Raleway"/>
          <w:sz w:val="24"/>
          <w:szCs w:val="24"/>
        </w:rPr>
        <w:t xml:space="preserve"> and the ECT in advance. This start date will be the date the ECT’s induction programme formally begins, which may be a different date from when the ECT’s contract with the school begins.</w:t>
      </w:r>
    </w:p>
    <w:p w14:paraId="4C67EDDA" w14:textId="3F08B20E" w:rsidR="001327D1" w:rsidRPr="002967D9" w:rsidRDefault="001327D1" w:rsidP="009003FF">
      <w:pPr>
        <w:spacing w:line="240" w:lineRule="auto"/>
        <w:jc w:val="both"/>
        <w:rPr>
          <w:rFonts w:ascii="Raleway" w:hAnsi="Raleway"/>
          <w:sz w:val="24"/>
          <w:szCs w:val="24"/>
        </w:rPr>
      </w:pPr>
      <w:r w:rsidRPr="002967D9">
        <w:rPr>
          <w:rFonts w:ascii="Raleway" w:hAnsi="Raleway"/>
          <w:sz w:val="24"/>
          <w:szCs w:val="24"/>
        </w:rPr>
        <w:t xml:space="preserve">The length of the induction period will also be determined prior to the induction commencing. ECTs </w:t>
      </w:r>
      <w:r w:rsidR="00643A36" w:rsidRPr="002967D9">
        <w:rPr>
          <w:rFonts w:ascii="Raleway" w:hAnsi="Raleway"/>
          <w:sz w:val="24"/>
          <w:szCs w:val="24"/>
        </w:rPr>
        <w:t xml:space="preserve">are required </w:t>
      </w:r>
      <w:r w:rsidRPr="002967D9">
        <w:rPr>
          <w:rFonts w:ascii="Raleway" w:hAnsi="Raleway"/>
          <w:sz w:val="24"/>
          <w:szCs w:val="24"/>
        </w:rPr>
        <w:t>to serve (part-time or full-time) the full-time equivalent of two academic years</w:t>
      </w:r>
      <w:r w:rsidR="00643A36" w:rsidRPr="002967D9">
        <w:rPr>
          <w:rFonts w:ascii="Raleway" w:hAnsi="Raleway"/>
          <w:sz w:val="24"/>
          <w:szCs w:val="24"/>
        </w:rPr>
        <w:t xml:space="preserve"> to complete their induction. Where an ECT is completing their induction on a part-time basis, the school and the appropriate body will liaise to decide the length of the induction period required for each individual case – this will be always be fair and </w:t>
      </w:r>
      <w:r w:rsidR="00515CF0" w:rsidRPr="002967D9">
        <w:rPr>
          <w:rFonts w:ascii="Raleway" w:hAnsi="Raleway"/>
          <w:sz w:val="24"/>
          <w:szCs w:val="24"/>
        </w:rPr>
        <w:t>consider</w:t>
      </w:r>
      <w:r w:rsidR="00643A36" w:rsidRPr="002967D9">
        <w:rPr>
          <w:rFonts w:ascii="Raleway" w:hAnsi="Raleway"/>
          <w:sz w:val="24"/>
          <w:szCs w:val="24"/>
        </w:rPr>
        <w:t xml:space="preserve"> the ECT’s working pattern. </w:t>
      </w:r>
      <w:r w:rsidRPr="002967D9">
        <w:rPr>
          <w:rFonts w:ascii="Raleway" w:hAnsi="Raleway"/>
          <w:sz w:val="24"/>
          <w:szCs w:val="24"/>
        </w:rPr>
        <w:t xml:space="preserve">Where an ECT is completing their induction </w:t>
      </w:r>
      <w:r w:rsidR="00643A36" w:rsidRPr="002967D9">
        <w:rPr>
          <w:rFonts w:ascii="Raleway" w:hAnsi="Raleway"/>
          <w:sz w:val="24"/>
          <w:szCs w:val="24"/>
        </w:rPr>
        <w:t>across more than one school, the appropriate body will make the final decision about how the ECT will meet the equivalent of two years’ work.</w:t>
      </w:r>
    </w:p>
    <w:p w14:paraId="711A71C8" w14:textId="0D5ADCBE" w:rsidR="001327D1" w:rsidRPr="002967D9" w:rsidRDefault="001327D1" w:rsidP="009003FF">
      <w:pPr>
        <w:spacing w:line="240" w:lineRule="auto"/>
        <w:jc w:val="both"/>
        <w:rPr>
          <w:rFonts w:ascii="Raleway" w:hAnsi="Raleway"/>
          <w:sz w:val="24"/>
          <w:szCs w:val="24"/>
        </w:rPr>
      </w:pPr>
      <w:r w:rsidRPr="002967D9">
        <w:rPr>
          <w:rFonts w:ascii="Raleway" w:hAnsi="Raleway"/>
          <w:sz w:val="24"/>
          <w:szCs w:val="24"/>
        </w:rPr>
        <w:t xml:space="preserve">The school will not commence the ECT’s induction until an appropriate body has been agreed. The </w:t>
      </w:r>
      <w:r w:rsidR="009003FF" w:rsidRPr="002967D9">
        <w:rPr>
          <w:rFonts w:ascii="Raleway" w:hAnsi="Raleway"/>
          <w:sz w:val="24"/>
          <w:szCs w:val="24"/>
        </w:rPr>
        <w:t>Principal</w:t>
      </w:r>
      <w:r w:rsidRPr="002967D9">
        <w:rPr>
          <w:rFonts w:ascii="Raleway" w:hAnsi="Raleway"/>
          <w:sz w:val="24"/>
          <w:szCs w:val="24"/>
        </w:rPr>
        <w:t xml:space="preserve"> will ensure that the appropriate body with whom an agreement is reached matches the criteria for organisations</w:t>
      </w:r>
      <w:r w:rsidR="001E32F7" w:rsidRPr="002967D9">
        <w:rPr>
          <w:rFonts w:ascii="Raleway" w:hAnsi="Raleway"/>
          <w:sz w:val="24"/>
          <w:szCs w:val="24"/>
        </w:rPr>
        <w:t xml:space="preserve"> which</w:t>
      </w:r>
      <w:r w:rsidRPr="002967D9">
        <w:rPr>
          <w:rFonts w:ascii="Raleway" w:hAnsi="Raleway"/>
          <w:sz w:val="24"/>
          <w:szCs w:val="24"/>
        </w:rPr>
        <w:t xml:space="preserve"> can act as an appropriate body. When forming an agreement with an appropriate body, the </w:t>
      </w:r>
      <w:r w:rsidRPr="002967D9">
        <w:rPr>
          <w:rFonts w:ascii="Raleway" w:hAnsi="Raleway"/>
          <w:sz w:val="24"/>
          <w:szCs w:val="24"/>
        </w:rPr>
        <w:lastRenderedPageBreak/>
        <w:t xml:space="preserve">appropriate body and the </w:t>
      </w:r>
      <w:r w:rsidR="009003FF" w:rsidRPr="002967D9">
        <w:rPr>
          <w:rFonts w:ascii="Raleway" w:hAnsi="Raleway"/>
          <w:sz w:val="24"/>
          <w:szCs w:val="24"/>
        </w:rPr>
        <w:t>Principal</w:t>
      </w:r>
      <w:r w:rsidRPr="002967D9">
        <w:rPr>
          <w:rFonts w:ascii="Raleway" w:hAnsi="Raleway"/>
          <w:sz w:val="24"/>
          <w:szCs w:val="24"/>
        </w:rPr>
        <w:t xml:space="preserve"> will agree any reasonable charges the appropriate body may make to the school for its service.</w:t>
      </w:r>
    </w:p>
    <w:p w14:paraId="0F496631" w14:textId="295BF536" w:rsidR="00392DFE" w:rsidRPr="002967D9" w:rsidRDefault="00392DFE" w:rsidP="009003FF">
      <w:pPr>
        <w:spacing w:line="240" w:lineRule="auto"/>
        <w:jc w:val="both"/>
        <w:rPr>
          <w:rFonts w:ascii="Raleway" w:hAnsi="Raleway"/>
          <w:sz w:val="24"/>
          <w:szCs w:val="24"/>
        </w:rPr>
      </w:pPr>
      <w:r w:rsidRPr="002967D9">
        <w:rPr>
          <w:rFonts w:ascii="Raleway" w:hAnsi="Raleway"/>
          <w:sz w:val="24"/>
          <w:szCs w:val="24"/>
        </w:rPr>
        <w:t xml:space="preserve">The </w:t>
      </w:r>
      <w:r w:rsidR="009003FF" w:rsidRPr="002967D9">
        <w:rPr>
          <w:rFonts w:ascii="Raleway" w:hAnsi="Raleway"/>
          <w:sz w:val="24"/>
          <w:szCs w:val="24"/>
        </w:rPr>
        <w:t>Principal</w:t>
      </w:r>
      <w:r w:rsidRPr="002967D9">
        <w:rPr>
          <w:rFonts w:ascii="Raleway" w:hAnsi="Raleway"/>
          <w:sz w:val="24"/>
          <w:szCs w:val="24"/>
        </w:rPr>
        <w:t xml:space="preserve"> will ensure the ECT is provided with a reduced timetable for their course of induction. This will amount to teaching:</w:t>
      </w:r>
    </w:p>
    <w:p w14:paraId="3F6D9DDA" w14:textId="66E21940" w:rsidR="00392DFE" w:rsidRPr="002967D9" w:rsidRDefault="00392DFE" w:rsidP="009003FF">
      <w:pPr>
        <w:pStyle w:val="ListParagraph"/>
        <w:numPr>
          <w:ilvl w:val="0"/>
          <w:numId w:val="29"/>
        </w:numPr>
        <w:spacing w:line="240" w:lineRule="auto"/>
        <w:jc w:val="both"/>
        <w:rPr>
          <w:rFonts w:ascii="Raleway" w:hAnsi="Raleway"/>
          <w:sz w:val="24"/>
          <w:szCs w:val="24"/>
        </w:rPr>
      </w:pPr>
      <w:r w:rsidRPr="002967D9">
        <w:rPr>
          <w:rFonts w:ascii="Raleway" w:hAnsi="Raleway"/>
          <w:sz w:val="24"/>
          <w:szCs w:val="24"/>
        </w:rPr>
        <w:t>In the first year</w:t>
      </w:r>
      <w:r w:rsidR="001327D1" w:rsidRPr="002967D9">
        <w:rPr>
          <w:rFonts w:ascii="Raleway" w:hAnsi="Raleway"/>
          <w:sz w:val="24"/>
          <w:szCs w:val="24"/>
        </w:rPr>
        <w:t xml:space="preserve"> (terms 1-3)</w:t>
      </w:r>
      <w:r w:rsidRPr="002967D9">
        <w:rPr>
          <w:rFonts w:ascii="Raleway" w:hAnsi="Raleway"/>
          <w:sz w:val="24"/>
          <w:szCs w:val="24"/>
        </w:rPr>
        <w:t>, no more than 90 percent of the timetable of the school’s existing teachers on the main pay range</w:t>
      </w:r>
      <w:r w:rsidR="00B8276E" w:rsidRPr="002967D9">
        <w:rPr>
          <w:rFonts w:ascii="Raleway" w:hAnsi="Raleway"/>
          <w:sz w:val="24"/>
          <w:szCs w:val="24"/>
        </w:rPr>
        <w:t>.</w:t>
      </w:r>
    </w:p>
    <w:p w14:paraId="21A400CF" w14:textId="0AEFA5DD" w:rsidR="00392DFE" w:rsidRPr="002967D9" w:rsidRDefault="00392DFE" w:rsidP="009003FF">
      <w:pPr>
        <w:pStyle w:val="ListParagraph"/>
        <w:numPr>
          <w:ilvl w:val="0"/>
          <w:numId w:val="29"/>
        </w:numPr>
        <w:spacing w:line="240" w:lineRule="auto"/>
        <w:jc w:val="both"/>
        <w:rPr>
          <w:rFonts w:ascii="Raleway" w:hAnsi="Raleway"/>
          <w:sz w:val="24"/>
          <w:szCs w:val="24"/>
        </w:rPr>
      </w:pPr>
      <w:r w:rsidRPr="002967D9">
        <w:rPr>
          <w:rFonts w:ascii="Raleway" w:hAnsi="Raleway"/>
          <w:sz w:val="24"/>
          <w:szCs w:val="24"/>
        </w:rPr>
        <w:t>In the second year</w:t>
      </w:r>
      <w:r w:rsidR="001327D1" w:rsidRPr="002967D9">
        <w:rPr>
          <w:rFonts w:ascii="Raleway" w:hAnsi="Raleway"/>
          <w:sz w:val="24"/>
          <w:szCs w:val="24"/>
        </w:rPr>
        <w:t xml:space="preserve"> (terms 4-6)</w:t>
      </w:r>
      <w:r w:rsidRPr="002967D9">
        <w:rPr>
          <w:rFonts w:ascii="Raleway" w:hAnsi="Raleway"/>
          <w:sz w:val="24"/>
          <w:szCs w:val="24"/>
        </w:rPr>
        <w:t xml:space="preserve">, no </w:t>
      </w:r>
      <w:r w:rsidR="001327D1" w:rsidRPr="002967D9">
        <w:rPr>
          <w:rFonts w:ascii="Raleway" w:hAnsi="Raleway"/>
          <w:sz w:val="24"/>
          <w:szCs w:val="24"/>
        </w:rPr>
        <w:t>more than 95 percent of the timetable of the school’s existing teachers on the main pay range</w:t>
      </w:r>
      <w:r w:rsidR="00B8276E" w:rsidRPr="002967D9">
        <w:rPr>
          <w:rFonts w:ascii="Raleway" w:hAnsi="Raleway"/>
          <w:sz w:val="24"/>
          <w:szCs w:val="24"/>
        </w:rPr>
        <w:t>.</w:t>
      </w:r>
    </w:p>
    <w:p w14:paraId="741CAA7A" w14:textId="05AC4A4E" w:rsidR="001327D1" w:rsidRPr="002967D9" w:rsidRDefault="001327D1" w:rsidP="009003FF">
      <w:pPr>
        <w:spacing w:line="240" w:lineRule="auto"/>
        <w:jc w:val="both"/>
        <w:rPr>
          <w:rFonts w:ascii="Raleway" w:hAnsi="Raleway"/>
          <w:sz w:val="24"/>
          <w:szCs w:val="24"/>
        </w:rPr>
      </w:pPr>
      <w:r w:rsidRPr="002967D9">
        <w:rPr>
          <w:rFonts w:ascii="Raleway" w:hAnsi="Raleway"/>
          <w:sz w:val="24"/>
          <w:szCs w:val="24"/>
        </w:rPr>
        <w:t>These reductions will operate in addition to the timetable reduction related to PPA time.</w:t>
      </w:r>
    </w:p>
    <w:p w14:paraId="61D73104" w14:textId="7918BF2B" w:rsidR="00A4227B" w:rsidRPr="002967D9" w:rsidRDefault="004256CE" w:rsidP="009003FF">
      <w:pPr>
        <w:spacing w:line="240" w:lineRule="auto"/>
        <w:jc w:val="both"/>
        <w:rPr>
          <w:rFonts w:ascii="Raleway" w:hAnsi="Raleway"/>
          <w:b/>
          <w:bCs/>
          <w:sz w:val="24"/>
          <w:szCs w:val="24"/>
        </w:rPr>
      </w:pPr>
      <w:bookmarkStart w:id="13" w:name="Mentoringandsupport"/>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r w:rsidR="00A4227B" w:rsidRPr="002967D9">
        <w:rPr>
          <w:rFonts w:ascii="Raleway" w:hAnsi="Raleway"/>
          <w:b/>
          <w:bCs/>
          <w:sz w:val="24"/>
          <w:szCs w:val="24"/>
        </w:rPr>
        <w:t>Mentoring and support</w:t>
      </w:r>
    </w:p>
    <w:bookmarkEnd w:id="13"/>
    <w:p w14:paraId="43871AD5" w14:textId="31E84E77" w:rsidR="00461AFA" w:rsidRPr="002967D9" w:rsidRDefault="004256CE"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r w:rsidRPr="002967D9">
        <w:rPr>
          <w:rFonts w:ascii="Raleway" w:hAnsi="Raleway"/>
          <w:sz w:val="24"/>
          <w:szCs w:val="24"/>
        </w:rPr>
        <w:t xml:space="preserve">The </w:t>
      </w:r>
      <w:r w:rsidR="009003FF" w:rsidRPr="002967D9">
        <w:rPr>
          <w:rFonts w:ascii="Raleway" w:hAnsi="Raleway"/>
          <w:sz w:val="24"/>
          <w:szCs w:val="24"/>
        </w:rPr>
        <w:t>Principal</w:t>
      </w:r>
      <w:r w:rsidRPr="002967D9">
        <w:rPr>
          <w:rFonts w:ascii="Raleway" w:hAnsi="Raleway"/>
          <w:sz w:val="24"/>
          <w:szCs w:val="24"/>
        </w:rPr>
        <w:t xml:space="preserve"> will identify a person to act as an ECT’s mentor to </w:t>
      </w:r>
      <w:r w:rsidR="00643A36" w:rsidRPr="002967D9">
        <w:rPr>
          <w:rFonts w:ascii="Raleway" w:hAnsi="Raleway"/>
          <w:sz w:val="24"/>
          <w:szCs w:val="24"/>
        </w:rPr>
        <w:t>support them through their induction period</w:t>
      </w:r>
      <w:r w:rsidRPr="002967D9">
        <w:rPr>
          <w:rFonts w:ascii="Raleway" w:hAnsi="Raleway"/>
          <w:sz w:val="24"/>
          <w:szCs w:val="24"/>
        </w:rPr>
        <w:t>. They will</w:t>
      </w:r>
      <w:r w:rsidR="00CF41BB" w:rsidRPr="002967D9">
        <w:rPr>
          <w:rFonts w:ascii="Raleway" w:hAnsi="Raleway"/>
          <w:sz w:val="24"/>
          <w:szCs w:val="24"/>
        </w:rPr>
        <w:t xml:space="preserve"> usually</w:t>
      </w:r>
      <w:r w:rsidRPr="002967D9">
        <w:rPr>
          <w:rFonts w:ascii="Raleway" w:hAnsi="Raleway"/>
          <w:sz w:val="24"/>
          <w:szCs w:val="24"/>
        </w:rPr>
        <w:t xml:space="preserve"> be</w:t>
      </w:r>
      <w:r w:rsidR="00CF41BB" w:rsidRPr="002967D9">
        <w:rPr>
          <w:rFonts w:ascii="Raleway" w:hAnsi="Raleway"/>
          <w:sz w:val="24"/>
          <w:szCs w:val="24"/>
        </w:rPr>
        <w:t xml:space="preserve"> a relevant member of the school’s teaching staff</w:t>
      </w:r>
      <w:r w:rsidR="00643A36" w:rsidRPr="002967D9">
        <w:rPr>
          <w:rFonts w:ascii="Raleway" w:hAnsi="Raleway"/>
          <w:sz w:val="24"/>
          <w:szCs w:val="24"/>
        </w:rPr>
        <w:t xml:space="preserve">. This mentor will hold QTS and have the necessary knowledge, experience and time available to carry out the role effectively. </w:t>
      </w:r>
    </w:p>
    <w:p w14:paraId="4B2051EE" w14:textId="66352A04" w:rsidR="00643A36" w:rsidRPr="002967D9" w:rsidRDefault="00643A36" w:rsidP="009003FF">
      <w:pPr>
        <w:spacing w:line="240" w:lineRule="auto"/>
        <w:jc w:val="both"/>
        <w:rPr>
          <w:rFonts w:ascii="Raleway" w:hAnsi="Raleway"/>
          <w:sz w:val="24"/>
          <w:szCs w:val="24"/>
        </w:rPr>
      </w:pPr>
      <w:r w:rsidRPr="002967D9">
        <w:rPr>
          <w:rFonts w:ascii="Raleway" w:hAnsi="Raleway"/>
          <w:sz w:val="24"/>
          <w:szCs w:val="24"/>
        </w:rPr>
        <w:t xml:space="preserve">The role of the mentor will be held by a different individual to the induction tutor where at all possible. Where this is not possible, the </w:t>
      </w:r>
      <w:r w:rsidR="009003FF" w:rsidRPr="002967D9">
        <w:rPr>
          <w:rFonts w:ascii="Raleway" w:hAnsi="Raleway"/>
          <w:sz w:val="24"/>
          <w:szCs w:val="24"/>
        </w:rPr>
        <w:t>Principal</w:t>
      </w:r>
      <w:r w:rsidRPr="002967D9">
        <w:rPr>
          <w:rFonts w:ascii="Raleway" w:hAnsi="Raleway"/>
          <w:sz w:val="24"/>
          <w:szCs w:val="24"/>
        </w:rPr>
        <w:t xml:space="preserve"> may decide to designate a single individual to hold both roles, which may be the </w:t>
      </w:r>
      <w:r w:rsidR="009003FF" w:rsidRPr="002967D9">
        <w:rPr>
          <w:rFonts w:ascii="Raleway" w:hAnsi="Raleway"/>
          <w:sz w:val="24"/>
          <w:szCs w:val="24"/>
        </w:rPr>
        <w:t>Principal</w:t>
      </w:r>
      <w:r w:rsidRPr="002967D9">
        <w:rPr>
          <w:rFonts w:ascii="Raleway" w:hAnsi="Raleway"/>
          <w:sz w:val="24"/>
          <w:szCs w:val="24"/>
        </w:rPr>
        <w:t xml:space="preserve"> themselves in exceptional circumstances. </w:t>
      </w:r>
      <w:r w:rsidR="00461AFA" w:rsidRPr="002967D9">
        <w:rPr>
          <w:rFonts w:ascii="Raleway" w:hAnsi="Raleway"/>
          <w:sz w:val="24"/>
          <w:szCs w:val="24"/>
        </w:rPr>
        <w:t xml:space="preserve">Where this is the case, the </w:t>
      </w:r>
      <w:r w:rsidR="009003FF" w:rsidRPr="002967D9">
        <w:rPr>
          <w:rFonts w:ascii="Raleway" w:hAnsi="Raleway"/>
          <w:sz w:val="24"/>
          <w:szCs w:val="24"/>
        </w:rPr>
        <w:t>Principal</w:t>
      </w:r>
      <w:r w:rsidR="00461AFA" w:rsidRPr="002967D9">
        <w:rPr>
          <w:rFonts w:ascii="Raleway" w:hAnsi="Raleway"/>
          <w:sz w:val="24"/>
          <w:szCs w:val="24"/>
        </w:rPr>
        <w:t xml:space="preserve"> will ensure the individual understands that they are fulfilling two discrete roles and will ensure that the mentoring support offered is kept separate to any assessment of the ECT against the </w:t>
      </w:r>
      <w:r w:rsidR="00E40AB1" w:rsidRPr="002967D9">
        <w:rPr>
          <w:rFonts w:ascii="Raleway" w:hAnsi="Raleway"/>
          <w:sz w:val="24"/>
          <w:szCs w:val="24"/>
        </w:rPr>
        <w:t>‘</w:t>
      </w:r>
      <w:r w:rsidR="00461AFA" w:rsidRPr="002967D9">
        <w:rPr>
          <w:rFonts w:ascii="Raleway" w:hAnsi="Raleway"/>
          <w:sz w:val="24"/>
          <w:szCs w:val="24"/>
        </w:rPr>
        <w:t>Teachers’ Standards</w:t>
      </w:r>
      <w:r w:rsidR="00E40AB1" w:rsidRPr="002967D9">
        <w:rPr>
          <w:rFonts w:ascii="Raleway" w:hAnsi="Raleway"/>
          <w:sz w:val="24"/>
          <w:szCs w:val="24"/>
        </w:rPr>
        <w:t>’</w:t>
      </w:r>
      <w:r w:rsidR="00461AFA" w:rsidRPr="002967D9">
        <w:rPr>
          <w:rFonts w:ascii="Raleway" w:hAnsi="Raleway"/>
          <w:sz w:val="24"/>
          <w:szCs w:val="24"/>
        </w:rPr>
        <w:t>.</w:t>
      </w:r>
    </w:p>
    <w:p w14:paraId="2FCB6A23" w14:textId="775E7BED" w:rsidR="00461AFA" w:rsidRPr="002967D9" w:rsidRDefault="00461AFA" w:rsidP="009003FF">
      <w:pPr>
        <w:spacing w:line="240" w:lineRule="auto"/>
        <w:jc w:val="both"/>
        <w:rPr>
          <w:rFonts w:ascii="Raleway" w:hAnsi="Raleway"/>
          <w:sz w:val="24"/>
          <w:szCs w:val="24"/>
        </w:rPr>
      </w:pPr>
      <w:r w:rsidRPr="002967D9">
        <w:rPr>
          <w:rFonts w:ascii="Raleway" w:hAnsi="Raleway"/>
          <w:sz w:val="24"/>
          <w:szCs w:val="24"/>
        </w:rPr>
        <w:t>Mentors are provided for ECTs in a supportive and advisory capacity only; mentors will not carry out formal assessments of ECTs (unless the mentor is the same individual as the induction tutor).</w:t>
      </w:r>
      <w:r w:rsidR="00CF41BB" w:rsidRPr="002967D9">
        <w:rPr>
          <w:rFonts w:ascii="Raleway" w:hAnsi="Raleway"/>
          <w:sz w:val="24"/>
          <w:szCs w:val="24"/>
        </w:rPr>
        <w:t xml:space="preserve"> </w:t>
      </w:r>
      <w:r w:rsidRPr="002967D9">
        <w:rPr>
          <w:rFonts w:ascii="Raleway" w:hAnsi="Raleway"/>
          <w:sz w:val="24"/>
          <w:szCs w:val="24"/>
        </w:rPr>
        <w:t>Mentors will hold regular one-to-one sessions with ECTs to discuss how the ECT’s induction is going, including offering advice and providing an opportunity for the ECT to ask questions or raise any issues.</w:t>
      </w:r>
    </w:p>
    <w:p w14:paraId="145B624C" w14:textId="57940D9E" w:rsidR="00415658" w:rsidRPr="002967D9" w:rsidRDefault="00415658" w:rsidP="009003FF">
      <w:pPr>
        <w:spacing w:line="240" w:lineRule="auto"/>
        <w:jc w:val="both"/>
        <w:rPr>
          <w:rFonts w:ascii="Raleway" w:hAnsi="Raleway"/>
          <w:sz w:val="24"/>
          <w:szCs w:val="24"/>
        </w:rPr>
      </w:pPr>
      <w:r w:rsidRPr="002967D9">
        <w:rPr>
          <w:rFonts w:ascii="Raleway" w:hAnsi="Raleway"/>
          <w:sz w:val="24"/>
          <w:szCs w:val="24"/>
        </w:rPr>
        <w:t xml:space="preserve">Sessions between ECTs and their mentors will be timetabled during teaching hours. Mentoring will only take place outside of teaching hours in exceptional circumstances where flexibility is required due to timetable constraints. In all cases, sessions will be scheduled within contracted time. </w:t>
      </w:r>
    </w:p>
    <w:p w14:paraId="08A70249" w14:textId="71D30E02" w:rsidR="00461AFA" w:rsidRPr="002967D9" w:rsidRDefault="00461AFA" w:rsidP="009003FF">
      <w:pPr>
        <w:spacing w:line="240" w:lineRule="auto"/>
        <w:jc w:val="both"/>
        <w:rPr>
          <w:rFonts w:ascii="Raleway" w:hAnsi="Raleway"/>
          <w:sz w:val="24"/>
          <w:szCs w:val="24"/>
        </w:rPr>
      </w:pPr>
      <w:r w:rsidRPr="002967D9">
        <w:rPr>
          <w:rFonts w:ascii="Raleway" w:hAnsi="Raleway"/>
          <w:sz w:val="24"/>
          <w:szCs w:val="24"/>
        </w:rPr>
        <w:t xml:space="preserve">Mentors will receive training to support them in their role. </w:t>
      </w:r>
      <w:r w:rsidR="00CF41BB" w:rsidRPr="002967D9">
        <w:rPr>
          <w:rFonts w:ascii="Raleway" w:hAnsi="Raleway"/>
          <w:sz w:val="24"/>
          <w:szCs w:val="24"/>
        </w:rPr>
        <w:t>Mentors will be expected to attend these training sessions to ensure they are successful in their role.</w:t>
      </w:r>
    </w:p>
    <w:p w14:paraId="5DF3A14D" w14:textId="2AA04EC7" w:rsidR="00A4227B" w:rsidRPr="002967D9" w:rsidRDefault="00A4227B" w:rsidP="009003FF">
      <w:pPr>
        <w:spacing w:line="240" w:lineRule="auto"/>
        <w:jc w:val="both"/>
        <w:rPr>
          <w:rFonts w:ascii="Raleway" w:hAnsi="Raleway"/>
          <w:b/>
          <w:bCs/>
          <w:sz w:val="24"/>
          <w:szCs w:val="24"/>
        </w:rPr>
      </w:pPr>
      <w:bookmarkStart w:id="14" w:name="Monitoringandassessment"/>
      <w:r w:rsidRPr="002967D9">
        <w:rPr>
          <w:rFonts w:ascii="Raleway" w:hAnsi="Raleway"/>
          <w:b/>
          <w:bCs/>
          <w:sz w:val="24"/>
          <w:szCs w:val="24"/>
        </w:rPr>
        <w:t>Monitoring and assessment</w:t>
      </w:r>
    </w:p>
    <w:p w14:paraId="2981C42C" w14:textId="4FB2E16B" w:rsidR="00B75DC6" w:rsidRPr="002967D9" w:rsidRDefault="00F36F36" w:rsidP="009003FF">
      <w:pPr>
        <w:spacing w:line="240" w:lineRule="auto"/>
        <w:jc w:val="both"/>
        <w:rPr>
          <w:rFonts w:ascii="Raleway" w:hAnsi="Raleway"/>
          <w:sz w:val="24"/>
          <w:szCs w:val="24"/>
        </w:rPr>
      </w:pPr>
      <w:bookmarkStart w:id="15" w:name="_Monitoring,_support_and"/>
      <w:bookmarkEnd w:id="14"/>
      <w:bookmarkEnd w:id="15"/>
      <w:r w:rsidRPr="002967D9">
        <w:rPr>
          <w:rFonts w:ascii="Raleway" w:hAnsi="Raleway"/>
          <w:sz w:val="24"/>
          <w:szCs w:val="24"/>
        </w:rPr>
        <w:t>ECT</w:t>
      </w:r>
      <w:r w:rsidR="00B75DC6" w:rsidRPr="002967D9">
        <w:rPr>
          <w:rFonts w:ascii="Raleway" w:hAnsi="Raleway"/>
          <w:sz w:val="24"/>
          <w:szCs w:val="24"/>
        </w:rPr>
        <w:t xml:space="preserve">s will </w:t>
      </w:r>
      <w:r w:rsidR="00CF41BB" w:rsidRPr="002967D9">
        <w:rPr>
          <w:rFonts w:ascii="Raleway" w:hAnsi="Raleway"/>
          <w:sz w:val="24"/>
          <w:szCs w:val="24"/>
        </w:rPr>
        <w:t>also be</w:t>
      </w:r>
      <w:r w:rsidR="00B75DC6" w:rsidRPr="002967D9">
        <w:rPr>
          <w:rFonts w:ascii="Raleway" w:hAnsi="Raleway"/>
          <w:sz w:val="24"/>
          <w:szCs w:val="24"/>
        </w:rPr>
        <w:t xml:space="preserve"> provided with an induction tutor who will provide </w:t>
      </w:r>
      <w:r w:rsidR="00CF41BB" w:rsidRPr="002967D9">
        <w:rPr>
          <w:rFonts w:ascii="Raleway" w:hAnsi="Raleway"/>
          <w:sz w:val="24"/>
          <w:szCs w:val="24"/>
        </w:rPr>
        <w:t>regular</w:t>
      </w:r>
      <w:r w:rsidR="00B75DC6" w:rsidRPr="002967D9">
        <w:rPr>
          <w:rFonts w:ascii="Raleway" w:hAnsi="Raleway"/>
          <w:sz w:val="24"/>
          <w:szCs w:val="24"/>
        </w:rPr>
        <w:t xml:space="preserve"> monitoring and support, and coordination of assessment. </w:t>
      </w:r>
      <w:r w:rsidR="00CF41BB" w:rsidRPr="002967D9">
        <w:rPr>
          <w:rFonts w:ascii="Raleway" w:hAnsi="Raleway"/>
          <w:sz w:val="24"/>
          <w:szCs w:val="24"/>
        </w:rPr>
        <w:t xml:space="preserve">The induction tutor will be identified by the </w:t>
      </w:r>
      <w:r w:rsidR="009003FF" w:rsidRPr="002967D9">
        <w:rPr>
          <w:rFonts w:ascii="Raleway" w:hAnsi="Raleway"/>
          <w:sz w:val="24"/>
          <w:szCs w:val="24"/>
        </w:rPr>
        <w:t>Principal</w:t>
      </w:r>
      <w:r w:rsidR="00CF41BB" w:rsidRPr="002967D9">
        <w:rPr>
          <w:rFonts w:ascii="Raleway" w:hAnsi="Raleway"/>
          <w:sz w:val="24"/>
          <w:szCs w:val="24"/>
        </w:rPr>
        <w:t>. This individual will hold QTS and will have the necessary skills, knowledge and time available to effectively work in this role.</w:t>
      </w:r>
      <w:r w:rsidR="00D438B3" w:rsidRPr="002967D9">
        <w:rPr>
          <w:rFonts w:ascii="Raleway" w:hAnsi="Raleway"/>
          <w:sz w:val="24"/>
          <w:szCs w:val="24"/>
        </w:rPr>
        <w:t xml:space="preserve"> The role of the induction tutor will be held by a separate individual to the individual performing the role of the mentor where at all possible, as outlined above. In </w:t>
      </w:r>
      <w:r w:rsidR="00D438B3" w:rsidRPr="002967D9">
        <w:rPr>
          <w:rFonts w:ascii="Raleway" w:hAnsi="Raleway"/>
          <w:sz w:val="24"/>
          <w:szCs w:val="24"/>
        </w:rPr>
        <w:lastRenderedPageBreak/>
        <w:t xml:space="preserve">exceptional circumstances it may be appropriate for the </w:t>
      </w:r>
      <w:r w:rsidR="009003FF" w:rsidRPr="002967D9">
        <w:rPr>
          <w:rFonts w:ascii="Raleway" w:hAnsi="Raleway"/>
          <w:sz w:val="24"/>
          <w:szCs w:val="24"/>
        </w:rPr>
        <w:t>Principal</w:t>
      </w:r>
      <w:r w:rsidR="00D438B3" w:rsidRPr="002967D9">
        <w:rPr>
          <w:rFonts w:ascii="Raleway" w:hAnsi="Raleway"/>
          <w:sz w:val="24"/>
          <w:szCs w:val="24"/>
        </w:rPr>
        <w:t xml:space="preserve"> themselves to perform the role of induction tutor.</w:t>
      </w:r>
    </w:p>
    <w:p w14:paraId="018DF21E" w14:textId="699CE23F" w:rsidR="00CF41BB" w:rsidRPr="002967D9" w:rsidRDefault="00CF41BB" w:rsidP="009003FF">
      <w:pPr>
        <w:spacing w:line="240" w:lineRule="auto"/>
        <w:jc w:val="both"/>
        <w:rPr>
          <w:rFonts w:ascii="Raleway" w:hAnsi="Raleway"/>
          <w:sz w:val="24"/>
          <w:szCs w:val="24"/>
        </w:rPr>
      </w:pPr>
      <w:r w:rsidRPr="002967D9">
        <w:rPr>
          <w:rFonts w:ascii="Raleway" w:hAnsi="Raleway"/>
          <w:sz w:val="24"/>
          <w:szCs w:val="24"/>
        </w:rPr>
        <w:t xml:space="preserve">The main responsibilities of the induction tutor will be to make rigorous and fair judgements about the ECT’s progress against the </w:t>
      </w:r>
      <w:r w:rsidR="00E40AB1" w:rsidRPr="002967D9">
        <w:rPr>
          <w:rFonts w:ascii="Raleway" w:hAnsi="Raleway"/>
          <w:sz w:val="24"/>
          <w:szCs w:val="24"/>
        </w:rPr>
        <w:t>‘</w:t>
      </w:r>
      <w:r w:rsidRPr="002967D9">
        <w:rPr>
          <w:rFonts w:ascii="Raleway" w:hAnsi="Raleway"/>
          <w:sz w:val="24"/>
          <w:szCs w:val="24"/>
        </w:rPr>
        <w:t>Teachers’ Standards</w:t>
      </w:r>
      <w:r w:rsidR="00E40AB1" w:rsidRPr="002967D9">
        <w:rPr>
          <w:rFonts w:ascii="Raleway" w:hAnsi="Raleway"/>
          <w:sz w:val="24"/>
          <w:szCs w:val="24"/>
        </w:rPr>
        <w:t>’</w:t>
      </w:r>
      <w:r w:rsidRPr="002967D9">
        <w:rPr>
          <w:rFonts w:ascii="Raleway" w:hAnsi="Raleway"/>
          <w:sz w:val="24"/>
          <w:szCs w:val="24"/>
        </w:rPr>
        <w:t xml:space="preserve">, and to recognise when early action is required to support an ECT who is experiencing difficulties. </w:t>
      </w:r>
      <w:r w:rsidR="004039CF" w:rsidRPr="002967D9">
        <w:rPr>
          <w:rFonts w:ascii="Raleway" w:hAnsi="Raleway"/>
          <w:sz w:val="24"/>
          <w:szCs w:val="24"/>
        </w:rPr>
        <w:t>ECTs will be informed that they should raise any concerns about their induction with their induction tutor in the first instance. If the matter is not resolved, the ECT will be informed that they can notify their named contact at the appropriate body, who will then investigate the issues raised.</w:t>
      </w:r>
    </w:p>
    <w:p w14:paraId="3E63E93A" w14:textId="6402673E" w:rsidR="00D438B3" w:rsidRPr="002967D9" w:rsidRDefault="001E32F7" w:rsidP="009003FF">
      <w:pPr>
        <w:spacing w:line="240" w:lineRule="auto"/>
        <w:jc w:val="both"/>
        <w:rPr>
          <w:rFonts w:ascii="Raleway" w:hAnsi="Raleway"/>
          <w:sz w:val="24"/>
          <w:szCs w:val="24"/>
        </w:rPr>
      </w:pPr>
      <w:r w:rsidRPr="002967D9">
        <w:rPr>
          <w:rFonts w:ascii="Raleway" w:hAnsi="Raleway"/>
          <w:sz w:val="24"/>
          <w:szCs w:val="24"/>
        </w:rPr>
        <w:t xml:space="preserve">Termly </w:t>
      </w:r>
      <w:r w:rsidR="00D438B3" w:rsidRPr="002967D9">
        <w:rPr>
          <w:rFonts w:ascii="Raleway" w:hAnsi="Raleway"/>
          <w:sz w:val="24"/>
          <w:szCs w:val="24"/>
        </w:rPr>
        <w:t xml:space="preserve">observations of </w:t>
      </w:r>
      <w:r w:rsidR="00C41542" w:rsidRPr="002967D9">
        <w:rPr>
          <w:rFonts w:ascii="Raleway" w:hAnsi="Raleway"/>
          <w:sz w:val="24"/>
          <w:szCs w:val="24"/>
        </w:rPr>
        <w:t xml:space="preserve">the </w:t>
      </w:r>
      <w:r w:rsidR="00D438B3" w:rsidRPr="002967D9">
        <w:rPr>
          <w:rFonts w:ascii="Raleway" w:hAnsi="Raleway"/>
          <w:sz w:val="24"/>
          <w:szCs w:val="24"/>
        </w:rPr>
        <w:t>ECT</w:t>
      </w:r>
      <w:r w:rsidR="00C41542" w:rsidRPr="002967D9">
        <w:rPr>
          <w:rFonts w:ascii="Raleway" w:hAnsi="Raleway"/>
          <w:sz w:val="24"/>
          <w:szCs w:val="24"/>
        </w:rPr>
        <w:t>’</w:t>
      </w:r>
      <w:r w:rsidR="00D438B3" w:rsidRPr="002967D9">
        <w:rPr>
          <w:rFonts w:ascii="Raleway" w:hAnsi="Raleway"/>
          <w:sz w:val="24"/>
          <w:szCs w:val="24"/>
        </w:rPr>
        <w:t xml:space="preserve">s lessons will be conducted, usually by the induction tutor. Post-observation review meetings will be arranged in advance of an observation taking place. Following an observation, the ECT and the observer </w:t>
      </w:r>
      <w:r w:rsidR="006714C1" w:rsidRPr="002967D9">
        <w:rPr>
          <w:rFonts w:ascii="Raleway" w:hAnsi="Raleway"/>
          <w:sz w:val="24"/>
          <w:szCs w:val="24"/>
        </w:rPr>
        <w:t>(</w:t>
      </w:r>
      <w:r w:rsidR="00D438B3" w:rsidRPr="002967D9">
        <w:rPr>
          <w:rFonts w:ascii="Raleway" w:hAnsi="Raleway"/>
          <w:sz w:val="24"/>
          <w:szCs w:val="24"/>
        </w:rPr>
        <w:t>induction tutor</w:t>
      </w:r>
      <w:r w:rsidR="006714C1" w:rsidRPr="002967D9">
        <w:rPr>
          <w:rFonts w:ascii="Raleway" w:hAnsi="Raleway"/>
          <w:sz w:val="24"/>
          <w:szCs w:val="24"/>
        </w:rPr>
        <w:t>)</w:t>
      </w:r>
      <w:r w:rsidR="00D438B3" w:rsidRPr="002967D9">
        <w:rPr>
          <w:rFonts w:ascii="Raleway" w:hAnsi="Raleway"/>
          <w:sz w:val="24"/>
          <w:szCs w:val="24"/>
        </w:rPr>
        <w:t xml:space="preserve"> will meet to review the teaching observed. All feedback provided by the induction tutor will be prompt and constructive. The induction tutor will make a brief written record of the feedback discussed in a review meeting, which will clearly indicate where any development needs have been identified </w:t>
      </w:r>
      <w:r w:rsidRPr="002967D9">
        <w:rPr>
          <w:rFonts w:ascii="Raleway" w:hAnsi="Raleway"/>
          <w:sz w:val="24"/>
          <w:szCs w:val="24"/>
        </w:rPr>
        <w:t xml:space="preserve">following </w:t>
      </w:r>
      <w:r w:rsidR="00D438B3" w:rsidRPr="002967D9">
        <w:rPr>
          <w:rFonts w:ascii="Raleway" w:hAnsi="Raleway"/>
          <w:sz w:val="24"/>
          <w:szCs w:val="24"/>
        </w:rPr>
        <w:t xml:space="preserve">the observation. </w:t>
      </w:r>
    </w:p>
    <w:p w14:paraId="074B31DB" w14:textId="77777777" w:rsidR="00415658" w:rsidRPr="002967D9" w:rsidRDefault="00D438B3" w:rsidP="009003FF">
      <w:pPr>
        <w:spacing w:line="240" w:lineRule="auto"/>
        <w:jc w:val="both"/>
        <w:rPr>
          <w:rFonts w:ascii="Raleway" w:hAnsi="Raleway"/>
          <w:sz w:val="24"/>
          <w:szCs w:val="24"/>
        </w:rPr>
      </w:pPr>
      <w:r w:rsidRPr="002967D9">
        <w:rPr>
          <w:rFonts w:ascii="Raleway" w:hAnsi="Raleway"/>
          <w:sz w:val="24"/>
          <w:szCs w:val="24"/>
        </w:rPr>
        <w:t xml:space="preserve">ECTs will receive progress reviews against the </w:t>
      </w:r>
      <w:r w:rsidR="00E40AB1" w:rsidRPr="002967D9">
        <w:rPr>
          <w:rFonts w:ascii="Raleway" w:hAnsi="Raleway"/>
          <w:sz w:val="24"/>
          <w:szCs w:val="24"/>
        </w:rPr>
        <w:t>‘</w:t>
      </w:r>
      <w:r w:rsidRPr="002967D9">
        <w:rPr>
          <w:rFonts w:ascii="Raleway" w:hAnsi="Raleway"/>
          <w:sz w:val="24"/>
          <w:szCs w:val="24"/>
        </w:rPr>
        <w:t>Teachers’ Standards</w:t>
      </w:r>
      <w:r w:rsidR="00E40AB1" w:rsidRPr="002967D9">
        <w:rPr>
          <w:rFonts w:ascii="Raleway" w:hAnsi="Raleway"/>
          <w:sz w:val="24"/>
          <w:szCs w:val="24"/>
        </w:rPr>
        <w:t>’</w:t>
      </w:r>
      <w:r w:rsidRPr="002967D9">
        <w:rPr>
          <w:rFonts w:ascii="Raleway" w:hAnsi="Raleway"/>
          <w:sz w:val="24"/>
          <w:szCs w:val="24"/>
        </w:rPr>
        <w:t xml:space="preserve">, conducted by their induction tutors, in each term of their induction where a formal assessment is not scheduled. </w:t>
      </w:r>
    </w:p>
    <w:p w14:paraId="14E9FAAB" w14:textId="6B00E1C6" w:rsidR="00415658" w:rsidRPr="002967D9" w:rsidRDefault="00415658" w:rsidP="009003FF">
      <w:pPr>
        <w:spacing w:line="240" w:lineRule="auto"/>
        <w:jc w:val="both"/>
        <w:rPr>
          <w:rFonts w:ascii="Raleway" w:hAnsi="Raleway"/>
          <w:sz w:val="24"/>
          <w:szCs w:val="24"/>
        </w:rPr>
      </w:pPr>
      <w:r w:rsidRPr="002967D9">
        <w:rPr>
          <w:rFonts w:ascii="Raleway" w:hAnsi="Raleway"/>
          <w:sz w:val="24"/>
          <w:szCs w:val="24"/>
        </w:rPr>
        <w:t xml:space="preserve">For part-time ECTs, progress reviews will also take place each term, regardless of the ECT’s working pattern. </w:t>
      </w:r>
    </w:p>
    <w:p w14:paraId="5042BF1A" w14:textId="539EFA02" w:rsidR="006F660C" w:rsidRPr="002967D9" w:rsidRDefault="00D438B3" w:rsidP="009003FF">
      <w:pPr>
        <w:spacing w:line="240" w:lineRule="auto"/>
        <w:jc w:val="both"/>
        <w:rPr>
          <w:rFonts w:ascii="Raleway" w:hAnsi="Raleway"/>
          <w:sz w:val="24"/>
          <w:szCs w:val="24"/>
        </w:rPr>
      </w:pPr>
      <w:r w:rsidRPr="002967D9">
        <w:rPr>
          <w:rFonts w:ascii="Raleway" w:hAnsi="Raleway"/>
          <w:sz w:val="24"/>
          <w:szCs w:val="24"/>
        </w:rPr>
        <w:t xml:space="preserve">Progress reviews will not require ECTs to produce any new evidence specifically to inform the review; all progress reviews will draw on existing evidence of ECTs’ teaching. ECTs may be asked to provide copies of existing evidence to the induction tutor to help inform the review. A written record of each progress </w:t>
      </w:r>
      <w:r w:rsidR="006F660C" w:rsidRPr="002967D9">
        <w:rPr>
          <w:rFonts w:ascii="Raleway" w:hAnsi="Raleway"/>
          <w:sz w:val="24"/>
          <w:szCs w:val="24"/>
        </w:rPr>
        <w:t xml:space="preserve">review </w:t>
      </w:r>
      <w:r w:rsidRPr="002967D9">
        <w:rPr>
          <w:rFonts w:ascii="Raleway" w:hAnsi="Raleway"/>
          <w:sz w:val="24"/>
          <w:szCs w:val="24"/>
        </w:rPr>
        <w:t>will</w:t>
      </w:r>
      <w:r w:rsidR="006F660C" w:rsidRPr="002967D9">
        <w:rPr>
          <w:rFonts w:ascii="Raleway" w:hAnsi="Raleway"/>
          <w:sz w:val="24"/>
          <w:szCs w:val="24"/>
        </w:rPr>
        <w:t xml:space="preserve"> be retained by the school and a copy will be provided to the ECT. This record will include</w:t>
      </w:r>
      <w:r w:rsidRPr="002967D9">
        <w:rPr>
          <w:rFonts w:ascii="Raleway" w:hAnsi="Raleway"/>
          <w:sz w:val="24"/>
          <w:szCs w:val="24"/>
        </w:rPr>
        <w:t>:</w:t>
      </w:r>
    </w:p>
    <w:p w14:paraId="4FD3E153" w14:textId="36C7054B" w:rsidR="006F660C" w:rsidRPr="002967D9" w:rsidRDefault="006F660C" w:rsidP="009003FF">
      <w:pPr>
        <w:pStyle w:val="ListParagraph"/>
        <w:numPr>
          <w:ilvl w:val="0"/>
          <w:numId w:val="30"/>
        </w:numPr>
        <w:spacing w:line="240" w:lineRule="auto"/>
        <w:jc w:val="both"/>
        <w:rPr>
          <w:rFonts w:ascii="Raleway" w:hAnsi="Raleway"/>
          <w:sz w:val="24"/>
          <w:szCs w:val="24"/>
        </w:rPr>
      </w:pPr>
      <w:r w:rsidRPr="002967D9">
        <w:rPr>
          <w:rFonts w:ascii="Raleway" w:hAnsi="Raleway"/>
          <w:sz w:val="24"/>
          <w:szCs w:val="24"/>
        </w:rPr>
        <w:t>Whether the induction tutor believes the ECT is on track to successfully complete their induction.</w:t>
      </w:r>
    </w:p>
    <w:p w14:paraId="0C22E205" w14:textId="659E9894" w:rsidR="006F660C" w:rsidRPr="002967D9" w:rsidRDefault="001E32F7" w:rsidP="009003FF">
      <w:pPr>
        <w:pStyle w:val="ListParagraph"/>
        <w:numPr>
          <w:ilvl w:val="0"/>
          <w:numId w:val="30"/>
        </w:numPr>
        <w:spacing w:line="240" w:lineRule="auto"/>
        <w:jc w:val="both"/>
        <w:rPr>
          <w:rFonts w:ascii="Raleway" w:hAnsi="Raleway"/>
          <w:sz w:val="24"/>
          <w:szCs w:val="24"/>
        </w:rPr>
      </w:pPr>
      <w:r w:rsidRPr="002967D9">
        <w:rPr>
          <w:rFonts w:ascii="Raleway" w:hAnsi="Raleway"/>
          <w:sz w:val="24"/>
          <w:szCs w:val="24"/>
        </w:rPr>
        <w:t>A summary</w:t>
      </w:r>
      <w:r w:rsidR="006F660C" w:rsidRPr="002967D9">
        <w:rPr>
          <w:rFonts w:ascii="Raleway" w:hAnsi="Raleway"/>
          <w:sz w:val="24"/>
          <w:szCs w:val="24"/>
        </w:rPr>
        <w:t xml:space="preserve"> of the evidence collected by the induction tutor.</w:t>
      </w:r>
    </w:p>
    <w:p w14:paraId="06802F11" w14:textId="44655F36" w:rsidR="006F660C" w:rsidRPr="002967D9" w:rsidRDefault="006F660C" w:rsidP="009003FF">
      <w:pPr>
        <w:pStyle w:val="ListParagraph"/>
        <w:numPr>
          <w:ilvl w:val="0"/>
          <w:numId w:val="30"/>
        </w:numPr>
        <w:spacing w:line="240" w:lineRule="auto"/>
        <w:jc w:val="both"/>
        <w:rPr>
          <w:rFonts w:ascii="Raleway" w:hAnsi="Raleway"/>
          <w:sz w:val="24"/>
          <w:szCs w:val="24"/>
        </w:rPr>
      </w:pPr>
      <w:r w:rsidRPr="002967D9">
        <w:rPr>
          <w:rFonts w:ascii="Raleway" w:hAnsi="Raleway"/>
          <w:sz w:val="24"/>
          <w:szCs w:val="24"/>
        </w:rPr>
        <w:t>The agreed development targets for the ECT.</w:t>
      </w:r>
    </w:p>
    <w:p w14:paraId="00028432" w14:textId="7028BCA6" w:rsidR="006F660C" w:rsidRPr="002967D9" w:rsidRDefault="006F660C" w:rsidP="009003FF">
      <w:pPr>
        <w:pStyle w:val="ListParagraph"/>
        <w:numPr>
          <w:ilvl w:val="0"/>
          <w:numId w:val="30"/>
        </w:numPr>
        <w:spacing w:line="240" w:lineRule="auto"/>
        <w:jc w:val="both"/>
        <w:rPr>
          <w:rFonts w:ascii="Raleway" w:hAnsi="Raleway"/>
          <w:sz w:val="24"/>
          <w:szCs w:val="24"/>
        </w:rPr>
      </w:pPr>
      <w:r w:rsidRPr="002967D9">
        <w:rPr>
          <w:rFonts w:ascii="Raleway" w:hAnsi="Raleway"/>
          <w:sz w:val="24"/>
          <w:szCs w:val="24"/>
        </w:rPr>
        <w:t xml:space="preserve">A review of the ECT’s objectives in relation to the </w:t>
      </w:r>
      <w:r w:rsidR="00E40AB1" w:rsidRPr="002967D9">
        <w:rPr>
          <w:rFonts w:ascii="Raleway" w:hAnsi="Raleway"/>
          <w:sz w:val="24"/>
          <w:szCs w:val="24"/>
        </w:rPr>
        <w:t>‘</w:t>
      </w:r>
      <w:r w:rsidRPr="002967D9">
        <w:rPr>
          <w:rFonts w:ascii="Raleway" w:hAnsi="Raleway"/>
          <w:sz w:val="24"/>
          <w:szCs w:val="24"/>
        </w:rPr>
        <w:t>Teachers’ Standards</w:t>
      </w:r>
      <w:r w:rsidR="00E40AB1" w:rsidRPr="002967D9">
        <w:rPr>
          <w:rFonts w:ascii="Raleway" w:hAnsi="Raleway"/>
          <w:sz w:val="24"/>
          <w:szCs w:val="24"/>
        </w:rPr>
        <w:t>’</w:t>
      </w:r>
      <w:r w:rsidRPr="002967D9">
        <w:rPr>
          <w:rFonts w:ascii="Raleway" w:hAnsi="Raleway"/>
          <w:sz w:val="24"/>
          <w:szCs w:val="24"/>
        </w:rPr>
        <w:t xml:space="preserve"> and the ECT’s own individual strengths and needs.</w:t>
      </w:r>
    </w:p>
    <w:p w14:paraId="4C3D9675" w14:textId="49FF2DE1" w:rsidR="006F660C" w:rsidRPr="002967D9" w:rsidRDefault="006F660C" w:rsidP="009003FF">
      <w:pPr>
        <w:spacing w:line="240" w:lineRule="auto"/>
        <w:jc w:val="both"/>
        <w:rPr>
          <w:rFonts w:ascii="Raleway" w:hAnsi="Raleway"/>
          <w:sz w:val="24"/>
          <w:szCs w:val="24"/>
        </w:rPr>
      </w:pPr>
      <w:r w:rsidRPr="002967D9">
        <w:rPr>
          <w:rFonts w:ascii="Raleway" w:hAnsi="Raleway"/>
          <w:sz w:val="24"/>
          <w:szCs w:val="24"/>
        </w:rPr>
        <w:t xml:space="preserve">The induction tutor will update the </w:t>
      </w:r>
      <w:r w:rsidR="009003FF" w:rsidRPr="002967D9">
        <w:rPr>
          <w:rFonts w:ascii="Raleway" w:hAnsi="Raleway"/>
          <w:sz w:val="24"/>
          <w:szCs w:val="24"/>
        </w:rPr>
        <w:t>Principal</w:t>
      </w:r>
      <w:r w:rsidRPr="002967D9">
        <w:rPr>
          <w:rFonts w:ascii="Raleway" w:hAnsi="Raleway"/>
          <w:sz w:val="24"/>
          <w:szCs w:val="24"/>
        </w:rPr>
        <w:t xml:space="preserve"> on the ECT’s progress after each progress review. The induction tutor will also notify the appropriate body whether the ECT is making satisfactory progress towards successfully completing their induction. Where the induction tutor believes the ECT is not making satisfactory progress, the induction will also outline to </w:t>
      </w:r>
      <w:r w:rsidR="009003FF" w:rsidRPr="002967D9">
        <w:rPr>
          <w:rFonts w:ascii="Raleway" w:hAnsi="Raleway"/>
          <w:sz w:val="24"/>
          <w:szCs w:val="24"/>
        </w:rPr>
        <w:t>Principal</w:t>
      </w:r>
      <w:r w:rsidRPr="002967D9">
        <w:rPr>
          <w:rFonts w:ascii="Raleway" w:hAnsi="Raleway"/>
          <w:sz w:val="24"/>
          <w:szCs w:val="24"/>
        </w:rPr>
        <w:t xml:space="preserve"> and the appropriate body the plan they have put in place to support the ECT.</w:t>
      </w:r>
    </w:p>
    <w:p w14:paraId="6F9B6F31" w14:textId="5655A134" w:rsidR="00415658" w:rsidRPr="002967D9" w:rsidRDefault="00415658" w:rsidP="009003FF">
      <w:pPr>
        <w:spacing w:line="240" w:lineRule="auto"/>
        <w:jc w:val="both"/>
        <w:rPr>
          <w:rFonts w:ascii="Raleway" w:hAnsi="Raleway"/>
          <w:sz w:val="24"/>
          <w:szCs w:val="24"/>
        </w:rPr>
      </w:pPr>
      <w:r w:rsidRPr="002967D9">
        <w:rPr>
          <w:rFonts w:ascii="Raleway" w:hAnsi="Raleway"/>
          <w:sz w:val="24"/>
          <w:szCs w:val="24"/>
        </w:rPr>
        <w:t xml:space="preserve">The appropriate body will be provided with copies of all progress reviews. </w:t>
      </w:r>
    </w:p>
    <w:p w14:paraId="6C04A6C3" w14:textId="5D1FE418" w:rsidR="006F660C" w:rsidRPr="002967D9" w:rsidRDefault="006F660C" w:rsidP="009003FF">
      <w:pPr>
        <w:spacing w:line="240" w:lineRule="auto"/>
        <w:jc w:val="both"/>
        <w:rPr>
          <w:rFonts w:ascii="Raleway" w:hAnsi="Raleway"/>
          <w:sz w:val="24"/>
          <w:szCs w:val="24"/>
        </w:rPr>
      </w:pPr>
      <w:r w:rsidRPr="002967D9">
        <w:rPr>
          <w:rFonts w:ascii="Raleway" w:hAnsi="Raleway"/>
          <w:sz w:val="24"/>
          <w:szCs w:val="24"/>
        </w:rPr>
        <w:lastRenderedPageBreak/>
        <w:t xml:space="preserve">The ECT will be clearly informed of the outcome of their progress review, to ensure that their formal assessments present no unexpected </w:t>
      </w:r>
      <w:r w:rsidR="002A69F0" w:rsidRPr="002967D9">
        <w:rPr>
          <w:rFonts w:ascii="Raleway" w:hAnsi="Raleway"/>
          <w:sz w:val="24"/>
          <w:szCs w:val="24"/>
        </w:rPr>
        <w:t>results to the ECT.</w:t>
      </w:r>
    </w:p>
    <w:p w14:paraId="2B7E4702" w14:textId="33100DBA" w:rsidR="002A69F0" w:rsidRPr="002967D9" w:rsidRDefault="002A69F0" w:rsidP="009003FF">
      <w:pPr>
        <w:spacing w:line="240" w:lineRule="auto"/>
        <w:jc w:val="both"/>
        <w:rPr>
          <w:rFonts w:ascii="Raleway" w:hAnsi="Raleway"/>
          <w:sz w:val="24"/>
          <w:szCs w:val="24"/>
        </w:rPr>
      </w:pPr>
      <w:r w:rsidRPr="002967D9">
        <w:rPr>
          <w:rFonts w:ascii="Raleway" w:hAnsi="Raleway"/>
          <w:sz w:val="24"/>
          <w:szCs w:val="24"/>
        </w:rPr>
        <w:t>ECTs will be formally assess</w:t>
      </w:r>
      <w:r w:rsidR="00CA6375" w:rsidRPr="002967D9">
        <w:rPr>
          <w:rFonts w:ascii="Raleway" w:hAnsi="Raleway"/>
          <w:sz w:val="24"/>
          <w:szCs w:val="24"/>
        </w:rPr>
        <w:t>ed</w:t>
      </w:r>
      <w:r w:rsidRPr="002967D9">
        <w:rPr>
          <w:rFonts w:ascii="Raleway" w:hAnsi="Raleway"/>
          <w:sz w:val="24"/>
          <w:szCs w:val="24"/>
        </w:rPr>
        <w:t xml:space="preserve"> in the final term of the first year of their induction and again in the final term of the second year of their induction. The exact dates of these assessments will be agreed between the </w:t>
      </w:r>
      <w:r w:rsidR="009003FF" w:rsidRPr="002967D9">
        <w:rPr>
          <w:rFonts w:ascii="Raleway" w:hAnsi="Raleway"/>
          <w:sz w:val="24"/>
          <w:szCs w:val="24"/>
        </w:rPr>
        <w:t>Principal</w:t>
      </w:r>
      <w:r w:rsidRPr="002967D9">
        <w:rPr>
          <w:rFonts w:ascii="Raleway" w:hAnsi="Raleway"/>
          <w:sz w:val="24"/>
          <w:szCs w:val="24"/>
        </w:rPr>
        <w:t xml:space="preserve"> and the ECT in advance. Formal assessments will be carried out by the induction tutor or the </w:t>
      </w:r>
      <w:r w:rsidR="009003FF" w:rsidRPr="002967D9">
        <w:rPr>
          <w:rFonts w:ascii="Raleway" w:hAnsi="Raleway"/>
          <w:sz w:val="24"/>
          <w:szCs w:val="24"/>
        </w:rPr>
        <w:t>Principal</w:t>
      </w:r>
      <w:r w:rsidRPr="002967D9">
        <w:rPr>
          <w:rFonts w:ascii="Raleway" w:hAnsi="Raleway"/>
          <w:sz w:val="24"/>
          <w:szCs w:val="24"/>
        </w:rPr>
        <w:t xml:space="preserve"> only. </w:t>
      </w:r>
    </w:p>
    <w:p w14:paraId="35C23BF3" w14:textId="234C66C5" w:rsidR="007A1AE3" w:rsidRPr="002967D9" w:rsidRDefault="007A1AE3" w:rsidP="009003FF">
      <w:pPr>
        <w:spacing w:line="240" w:lineRule="auto"/>
        <w:jc w:val="both"/>
        <w:rPr>
          <w:rFonts w:ascii="Raleway" w:hAnsi="Raleway"/>
          <w:sz w:val="24"/>
          <w:szCs w:val="24"/>
        </w:rPr>
      </w:pPr>
      <w:r w:rsidRPr="002967D9">
        <w:rPr>
          <w:rFonts w:ascii="Raleway" w:hAnsi="Raleway"/>
          <w:sz w:val="24"/>
          <w:szCs w:val="24"/>
        </w:rPr>
        <w:t xml:space="preserve">If an ECT is absent at the point a formal assessment is scheduled, any outstanding formal assessment will not be made until the ECT returns. </w:t>
      </w:r>
    </w:p>
    <w:p w14:paraId="32075C52" w14:textId="58E53928" w:rsidR="002A69F0" w:rsidRPr="002967D9" w:rsidRDefault="002A69F0" w:rsidP="009003FF">
      <w:pPr>
        <w:spacing w:line="240" w:lineRule="auto"/>
        <w:jc w:val="both"/>
        <w:rPr>
          <w:rFonts w:ascii="Raleway" w:hAnsi="Raleway"/>
          <w:sz w:val="24"/>
          <w:szCs w:val="24"/>
        </w:rPr>
      </w:pPr>
      <w:r w:rsidRPr="002967D9">
        <w:rPr>
          <w:rFonts w:ascii="Raleway" w:hAnsi="Raleway"/>
          <w:sz w:val="24"/>
          <w:szCs w:val="24"/>
        </w:rPr>
        <w:t xml:space="preserve">All evidence used for formal assessments will be drawn from the ECT’s teaching work during their induction. In order to reduce the potential burden of evidence collection, the evidence used will largely come from that collected during progress </w:t>
      </w:r>
      <w:r w:rsidR="001E32F7" w:rsidRPr="002967D9">
        <w:rPr>
          <w:rFonts w:ascii="Raleway" w:hAnsi="Raleway"/>
          <w:sz w:val="24"/>
          <w:szCs w:val="24"/>
        </w:rPr>
        <w:t>reviews and</w:t>
      </w:r>
      <w:r w:rsidRPr="002967D9">
        <w:rPr>
          <w:rFonts w:ascii="Raleway" w:hAnsi="Raleway"/>
          <w:sz w:val="24"/>
          <w:szCs w:val="24"/>
        </w:rPr>
        <w:t xml:space="preserve"> will consist of existing or working documents. ECTs will not be required to create anything new for a formal assessment. Any evidence used during a formal assessment will be clear and transparent; copies of all evidence used will be provided to both the ECT and the appropriate body. As a result, the school aims for all formal assessments to </w:t>
      </w:r>
      <w:r w:rsidR="008F3DE4" w:rsidRPr="002967D9">
        <w:rPr>
          <w:rFonts w:ascii="Raleway" w:hAnsi="Raleway"/>
          <w:sz w:val="24"/>
          <w:szCs w:val="24"/>
        </w:rPr>
        <w:t>work in combination with the regular progress reviews; where possible, the ECT should not find any unexpected results from a formal assessment.</w:t>
      </w:r>
    </w:p>
    <w:p w14:paraId="3DB89299" w14:textId="032313CE" w:rsidR="002A69F0" w:rsidRPr="002967D9" w:rsidRDefault="008F3DE4" w:rsidP="009003FF">
      <w:pPr>
        <w:spacing w:line="240" w:lineRule="auto"/>
        <w:jc w:val="both"/>
        <w:rPr>
          <w:rFonts w:ascii="Raleway" w:hAnsi="Raleway"/>
          <w:sz w:val="24"/>
          <w:szCs w:val="24"/>
        </w:rPr>
      </w:pPr>
      <w:r w:rsidRPr="002967D9">
        <w:rPr>
          <w:rFonts w:ascii="Raleway" w:hAnsi="Raleway"/>
          <w:sz w:val="24"/>
          <w:szCs w:val="24"/>
        </w:rPr>
        <w:t xml:space="preserve">The individual undertaking a formal assessment will produce a report following the assessment. This report will make clear how the ECT has been assessed against the </w:t>
      </w:r>
      <w:r w:rsidR="00E40AB1" w:rsidRPr="002967D9">
        <w:rPr>
          <w:rFonts w:ascii="Raleway" w:hAnsi="Raleway"/>
          <w:sz w:val="24"/>
          <w:szCs w:val="24"/>
        </w:rPr>
        <w:t>‘</w:t>
      </w:r>
      <w:r w:rsidRPr="002967D9">
        <w:rPr>
          <w:rFonts w:ascii="Raleway" w:hAnsi="Raleway"/>
          <w:sz w:val="24"/>
          <w:szCs w:val="24"/>
        </w:rPr>
        <w:t>Teachers’ Standards</w:t>
      </w:r>
      <w:r w:rsidR="00E40AB1" w:rsidRPr="002967D9">
        <w:rPr>
          <w:rFonts w:ascii="Raleway" w:hAnsi="Raleway"/>
          <w:sz w:val="24"/>
          <w:szCs w:val="24"/>
        </w:rPr>
        <w:t>’</w:t>
      </w:r>
      <w:r w:rsidRPr="002967D9">
        <w:rPr>
          <w:rFonts w:ascii="Raleway" w:hAnsi="Raleway"/>
          <w:sz w:val="24"/>
          <w:szCs w:val="24"/>
        </w:rPr>
        <w:t xml:space="preserve">. Once the report has been completed, the </w:t>
      </w:r>
      <w:r w:rsidR="009003FF" w:rsidRPr="002967D9">
        <w:rPr>
          <w:rFonts w:ascii="Raleway" w:hAnsi="Raleway"/>
          <w:sz w:val="24"/>
          <w:szCs w:val="24"/>
        </w:rPr>
        <w:t>Principal</w:t>
      </w:r>
      <w:r w:rsidRPr="002967D9">
        <w:rPr>
          <w:rFonts w:ascii="Raleway" w:hAnsi="Raleway"/>
          <w:sz w:val="24"/>
          <w:szCs w:val="24"/>
        </w:rPr>
        <w:t xml:space="preserve"> will hold an assessment meeting with the ECT, where the ECT will be able to add their comments to the report. The report will be signed by the induction tutor, </w:t>
      </w:r>
      <w:r w:rsidR="009003FF" w:rsidRPr="002967D9">
        <w:rPr>
          <w:rFonts w:ascii="Raleway" w:hAnsi="Raleway"/>
          <w:sz w:val="24"/>
          <w:szCs w:val="24"/>
        </w:rPr>
        <w:t>Principal</w:t>
      </w:r>
      <w:r w:rsidRPr="002967D9">
        <w:rPr>
          <w:rFonts w:ascii="Raleway" w:hAnsi="Raleway"/>
          <w:sz w:val="24"/>
          <w:szCs w:val="24"/>
        </w:rPr>
        <w:t xml:space="preserve"> and ECT. The ECT will then be given the original </w:t>
      </w:r>
      <w:r w:rsidR="001E32F7" w:rsidRPr="002967D9">
        <w:rPr>
          <w:rFonts w:ascii="Raleway" w:hAnsi="Raleway"/>
          <w:sz w:val="24"/>
          <w:szCs w:val="24"/>
        </w:rPr>
        <w:t>report,</w:t>
      </w:r>
      <w:r w:rsidRPr="002967D9">
        <w:rPr>
          <w:rFonts w:ascii="Raleway" w:hAnsi="Raleway"/>
          <w:sz w:val="24"/>
          <w:szCs w:val="24"/>
        </w:rPr>
        <w:t xml:space="preserve"> and a copy will be sent to the appropriate body. For the final assessment report, the </w:t>
      </w:r>
      <w:r w:rsidR="009003FF" w:rsidRPr="002967D9">
        <w:rPr>
          <w:rFonts w:ascii="Raleway" w:hAnsi="Raleway"/>
          <w:sz w:val="24"/>
          <w:szCs w:val="24"/>
        </w:rPr>
        <w:t>Principal</w:t>
      </w:r>
      <w:r w:rsidRPr="002967D9">
        <w:rPr>
          <w:rFonts w:ascii="Raleway" w:hAnsi="Raleway"/>
          <w:sz w:val="24"/>
          <w:szCs w:val="24"/>
        </w:rPr>
        <w:t xml:space="preserve"> will record their recommendation to the appropriate body of whether the ECT’s performance throughout their induction has been satisfactorily demonstrated their competence against the </w:t>
      </w:r>
      <w:r w:rsidR="0082720F" w:rsidRPr="002967D9">
        <w:rPr>
          <w:rFonts w:ascii="Raleway" w:hAnsi="Raleway"/>
          <w:sz w:val="24"/>
          <w:szCs w:val="24"/>
        </w:rPr>
        <w:t>‘</w:t>
      </w:r>
      <w:r w:rsidRPr="002967D9">
        <w:rPr>
          <w:rFonts w:ascii="Raleway" w:hAnsi="Raleway"/>
          <w:sz w:val="24"/>
          <w:szCs w:val="24"/>
        </w:rPr>
        <w:t>Teachers’ Standards</w:t>
      </w:r>
      <w:r w:rsidR="0082720F" w:rsidRPr="002967D9">
        <w:rPr>
          <w:rFonts w:ascii="Raleway" w:hAnsi="Raleway"/>
          <w:sz w:val="24"/>
          <w:szCs w:val="24"/>
        </w:rPr>
        <w:t>’</w:t>
      </w:r>
      <w:r w:rsidRPr="002967D9">
        <w:rPr>
          <w:rFonts w:ascii="Raleway" w:hAnsi="Raleway"/>
          <w:sz w:val="24"/>
          <w:szCs w:val="24"/>
        </w:rPr>
        <w:t xml:space="preserve">. For the final assessment meeting, the </w:t>
      </w:r>
      <w:r w:rsidR="009003FF" w:rsidRPr="002967D9">
        <w:rPr>
          <w:rFonts w:ascii="Raleway" w:hAnsi="Raleway"/>
          <w:sz w:val="24"/>
          <w:szCs w:val="24"/>
        </w:rPr>
        <w:t>Principal</w:t>
      </w:r>
      <w:r w:rsidRPr="002967D9">
        <w:rPr>
          <w:rFonts w:ascii="Raleway" w:hAnsi="Raleway"/>
          <w:sz w:val="24"/>
          <w:szCs w:val="24"/>
        </w:rPr>
        <w:t xml:space="preserve"> will ensure a copy of the report is sent to the appropriate body within </w:t>
      </w:r>
      <w:r w:rsidR="00280C1B" w:rsidRPr="002967D9">
        <w:rPr>
          <w:rFonts w:ascii="Raleway" w:hAnsi="Raleway"/>
          <w:sz w:val="24"/>
          <w:szCs w:val="24"/>
        </w:rPr>
        <w:t xml:space="preserve">ten </w:t>
      </w:r>
      <w:r w:rsidRPr="002967D9">
        <w:rPr>
          <w:rFonts w:ascii="Raleway" w:hAnsi="Raleway"/>
          <w:sz w:val="24"/>
          <w:szCs w:val="24"/>
        </w:rPr>
        <w:t>working days of the final assessment meeting.</w:t>
      </w:r>
    </w:p>
    <w:p w14:paraId="278AD66F" w14:textId="78FC81F2" w:rsidR="008F3DE4" w:rsidRPr="002967D9" w:rsidRDefault="004039CF" w:rsidP="009003FF">
      <w:pPr>
        <w:spacing w:line="240" w:lineRule="auto"/>
        <w:jc w:val="both"/>
        <w:rPr>
          <w:rFonts w:ascii="Raleway" w:hAnsi="Raleway"/>
          <w:sz w:val="24"/>
          <w:szCs w:val="24"/>
        </w:rPr>
      </w:pPr>
      <w:r w:rsidRPr="002967D9">
        <w:rPr>
          <w:rFonts w:ascii="Raleway" w:hAnsi="Raleway"/>
          <w:sz w:val="24"/>
          <w:szCs w:val="24"/>
        </w:rPr>
        <w:t>Where an ECT decides to leave their post at the school after completing one term or more</w:t>
      </w:r>
      <w:r w:rsidR="003167B6" w:rsidRPr="002967D9">
        <w:rPr>
          <w:rFonts w:ascii="Raleway" w:hAnsi="Raleway"/>
          <w:sz w:val="24"/>
          <w:szCs w:val="24"/>
        </w:rPr>
        <w:t>,</w:t>
      </w:r>
      <w:r w:rsidR="00E45920" w:rsidRPr="002967D9">
        <w:rPr>
          <w:rFonts w:ascii="Raleway" w:hAnsi="Raleway"/>
          <w:sz w:val="24"/>
          <w:szCs w:val="24"/>
        </w:rPr>
        <w:t xml:space="preserve"> but before the next formal assessment would take place</w:t>
      </w:r>
      <w:r w:rsidRPr="002967D9">
        <w:rPr>
          <w:rFonts w:ascii="Raleway" w:hAnsi="Raleway"/>
          <w:sz w:val="24"/>
          <w:szCs w:val="24"/>
        </w:rPr>
        <w:t xml:space="preserve">, the induction tutor will complete an interim assessment before the ECT leaves the post. </w:t>
      </w:r>
      <w:r w:rsidR="007A1AE3" w:rsidRPr="002967D9">
        <w:rPr>
          <w:rFonts w:ascii="Raleway" w:hAnsi="Raleway"/>
          <w:sz w:val="24"/>
          <w:szCs w:val="24"/>
        </w:rPr>
        <w:t xml:space="preserve">In exceptional circumstances where an interim assessment cannot be completed before the ECT leaves their post, the induction tutor will still complete an interim assessment report and provide a copy to the appropriate body and the ECT. </w:t>
      </w:r>
    </w:p>
    <w:p w14:paraId="01170D38" w14:textId="3831CC8B" w:rsidR="00A4227B" w:rsidRPr="002967D9" w:rsidRDefault="004256CE" w:rsidP="009003FF">
      <w:pPr>
        <w:spacing w:line="240" w:lineRule="auto"/>
        <w:jc w:val="both"/>
        <w:rPr>
          <w:rFonts w:ascii="Raleway" w:hAnsi="Raleway"/>
          <w:b/>
          <w:bCs/>
          <w:sz w:val="24"/>
          <w:szCs w:val="24"/>
        </w:rPr>
      </w:pPr>
      <w:bookmarkStart w:id="16" w:name="_Completing_the_induction"/>
      <w:bookmarkStart w:id="17" w:name="Completinginduction"/>
      <w:bookmarkEnd w:id="16"/>
      <w:r w:rsidRPr="002967D9">
        <w:rPr>
          <w:rFonts w:ascii="Raleway" w:hAnsi="Raleway"/>
          <w:b/>
          <w:bCs/>
          <w:sz w:val="24"/>
          <w:szCs w:val="24"/>
          <w:shd w:val="clear" w:color="auto" w:fill="47D7AC" w:themeFill="accent4"/>
        </w:rPr>
        <w:t>[Updated]</w:t>
      </w:r>
      <w:r w:rsidRPr="002967D9">
        <w:rPr>
          <w:rFonts w:ascii="Raleway" w:hAnsi="Raleway"/>
          <w:b/>
          <w:bCs/>
          <w:sz w:val="24"/>
          <w:szCs w:val="24"/>
        </w:rPr>
        <w:t xml:space="preserve"> </w:t>
      </w:r>
      <w:r w:rsidR="00A4227B" w:rsidRPr="002967D9">
        <w:rPr>
          <w:rFonts w:ascii="Raleway" w:hAnsi="Raleway"/>
          <w:b/>
          <w:bCs/>
          <w:sz w:val="24"/>
          <w:szCs w:val="24"/>
        </w:rPr>
        <w:t>Completing induction</w:t>
      </w:r>
    </w:p>
    <w:bookmarkEnd w:id="17"/>
    <w:p w14:paraId="2DB647D2" w14:textId="54169320" w:rsidR="00200A09" w:rsidRPr="002967D9" w:rsidRDefault="00F36F36" w:rsidP="009003FF">
      <w:pPr>
        <w:spacing w:line="240" w:lineRule="auto"/>
        <w:jc w:val="both"/>
        <w:rPr>
          <w:rFonts w:ascii="Raleway" w:hAnsi="Raleway"/>
          <w:sz w:val="24"/>
          <w:szCs w:val="24"/>
        </w:rPr>
      </w:pPr>
      <w:r w:rsidRPr="002967D9">
        <w:rPr>
          <w:rFonts w:ascii="Raleway" w:hAnsi="Raleway"/>
          <w:sz w:val="24"/>
          <w:szCs w:val="24"/>
        </w:rPr>
        <w:t>ECT</w:t>
      </w:r>
      <w:r w:rsidR="00200A09" w:rsidRPr="002967D9">
        <w:rPr>
          <w:rFonts w:ascii="Raleway" w:hAnsi="Raleway"/>
          <w:sz w:val="24"/>
          <w:szCs w:val="24"/>
        </w:rPr>
        <w:t>s will have completed their induction period when they have served:</w:t>
      </w:r>
    </w:p>
    <w:p w14:paraId="44EE0DEB" w14:textId="6EA17BAC" w:rsidR="00200A09" w:rsidRPr="002967D9" w:rsidRDefault="00200A09" w:rsidP="009003FF">
      <w:pPr>
        <w:pStyle w:val="ListParagraph"/>
        <w:numPr>
          <w:ilvl w:val="0"/>
          <w:numId w:val="21"/>
        </w:numPr>
        <w:spacing w:line="240" w:lineRule="auto"/>
        <w:jc w:val="both"/>
        <w:rPr>
          <w:rFonts w:ascii="Raleway" w:hAnsi="Raleway"/>
          <w:sz w:val="24"/>
          <w:szCs w:val="24"/>
        </w:rPr>
      </w:pPr>
      <w:r w:rsidRPr="002967D9">
        <w:rPr>
          <w:rFonts w:ascii="Raleway" w:hAnsi="Raleway"/>
          <w:sz w:val="24"/>
          <w:szCs w:val="24"/>
        </w:rPr>
        <w:t xml:space="preserve">The full-time equivalent of </w:t>
      </w:r>
      <w:r w:rsidR="004039CF" w:rsidRPr="002967D9">
        <w:rPr>
          <w:rFonts w:ascii="Raleway" w:hAnsi="Raleway"/>
          <w:sz w:val="24"/>
          <w:szCs w:val="24"/>
        </w:rPr>
        <w:t>two</w:t>
      </w:r>
      <w:r w:rsidRPr="002967D9">
        <w:rPr>
          <w:rFonts w:ascii="Raleway" w:hAnsi="Raleway"/>
          <w:sz w:val="24"/>
          <w:szCs w:val="24"/>
        </w:rPr>
        <w:t xml:space="preserve"> standard </w:t>
      </w:r>
      <w:r w:rsidR="004039CF" w:rsidRPr="002967D9">
        <w:rPr>
          <w:rFonts w:ascii="Raleway" w:hAnsi="Raleway"/>
          <w:sz w:val="24"/>
          <w:szCs w:val="24"/>
        </w:rPr>
        <w:t>academic</w:t>
      </w:r>
      <w:r w:rsidRPr="002967D9">
        <w:rPr>
          <w:rFonts w:ascii="Raleway" w:hAnsi="Raleway"/>
          <w:sz w:val="24"/>
          <w:szCs w:val="24"/>
        </w:rPr>
        <w:t xml:space="preserve"> year</w:t>
      </w:r>
      <w:r w:rsidR="004039CF" w:rsidRPr="002967D9">
        <w:rPr>
          <w:rFonts w:ascii="Raleway" w:hAnsi="Raleway"/>
          <w:sz w:val="24"/>
          <w:szCs w:val="24"/>
        </w:rPr>
        <w:t>s</w:t>
      </w:r>
      <w:r w:rsidRPr="002967D9">
        <w:rPr>
          <w:rFonts w:ascii="Raleway" w:hAnsi="Raleway"/>
          <w:sz w:val="24"/>
          <w:szCs w:val="24"/>
        </w:rPr>
        <w:t xml:space="preserve"> (usually </w:t>
      </w:r>
      <w:r w:rsidR="004039CF" w:rsidRPr="002967D9">
        <w:rPr>
          <w:rFonts w:ascii="Raleway" w:hAnsi="Raleway"/>
          <w:sz w:val="24"/>
          <w:szCs w:val="24"/>
        </w:rPr>
        <w:t>six</w:t>
      </w:r>
      <w:r w:rsidRPr="002967D9">
        <w:rPr>
          <w:rFonts w:ascii="Raleway" w:hAnsi="Raleway"/>
          <w:sz w:val="24"/>
          <w:szCs w:val="24"/>
        </w:rPr>
        <w:t xml:space="preserve"> terms); or</w:t>
      </w:r>
    </w:p>
    <w:p w14:paraId="7B98C6E9" w14:textId="135E6B54" w:rsidR="00200A09" w:rsidRPr="002967D9" w:rsidRDefault="00200A09" w:rsidP="009003FF">
      <w:pPr>
        <w:pStyle w:val="ListParagraph"/>
        <w:numPr>
          <w:ilvl w:val="0"/>
          <w:numId w:val="21"/>
        </w:numPr>
        <w:spacing w:line="240" w:lineRule="auto"/>
        <w:jc w:val="both"/>
        <w:rPr>
          <w:rFonts w:ascii="Raleway" w:hAnsi="Raleway"/>
          <w:sz w:val="24"/>
          <w:szCs w:val="24"/>
        </w:rPr>
      </w:pPr>
      <w:r w:rsidRPr="002967D9">
        <w:rPr>
          <w:rFonts w:ascii="Raleway" w:hAnsi="Raleway"/>
          <w:sz w:val="24"/>
          <w:szCs w:val="24"/>
        </w:rPr>
        <w:t xml:space="preserve">A reduced period </w:t>
      </w:r>
      <w:r w:rsidR="004039CF" w:rsidRPr="002967D9">
        <w:rPr>
          <w:rFonts w:ascii="Raleway" w:hAnsi="Raleway"/>
          <w:sz w:val="24"/>
          <w:szCs w:val="24"/>
        </w:rPr>
        <w:t>of a minimum of one term (</w:t>
      </w:r>
      <w:r w:rsidRPr="002967D9">
        <w:rPr>
          <w:rFonts w:ascii="Raleway" w:hAnsi="Raleway"/>
          <w:sz w:val="24"/>
          <w:szCs w:val="24"/>
        </w:rPr>
        <w:t xml:space="preserve">as agreed with </w:t>
      </w:r>
      <w:r w:rsidR="004039CF" w:rsidRPr="002967D9">
        <w:rPr>
          <w:rFonts w:ascii="Raleway" w:hAnsi="Raleway"/>
          <w:sz w:val="24"/>
          <w:szCs w:val="24"/>
        </w:rPr>
        <w:t>the appropriate body)</w:t>
      </w:r>
      <w:r w:rsidRPr="002967D9">
        <w:rPr>
          <w:rFonts w:ascii="Raleway" w:hAnsi="Raleway"/>
          <w:sz w:val="24"/>
          <w:szCs w:val="24"/>
        </w:rPr>
        <w:t xml:space="preserve"> based on previous teaching experience; or</w:t>
      </w:r>
    </w:p>
    <w:p w14:paraId="284823D3" w14:textId="11462642" w:rsidR="004039CF" w:rsidRPr="002967D9" w:rsidRDefault="004039CF" w:rsidP="009003FF">
      <w:pPr>
        <w:pStyle w:val="ListParagraph"/>
        <w:numPr>
          <w:ilvl w:val="0"/>
          <w:numId w:val="21"/>
        </w:numPr>
        <w:spacing w:line="240" w:lineRule="auto"/>
        <w:jc w:val="both"/>
        <w:rPr>
          <w:rFonts w:ascii="Raleway" w:hAnsi="Raleway"/>
          <w:sz w:val="24"/>
          <w:szCs w:val="24"/>
        </w:rPr>
      </w:pPr>
      <w:r w:rsidRPr="002967D9">
        <w:rPr>
          <w:rFonts w:ascii="Raleway" w:hAnsi="Raleway"/>
          <w:sz w:val="24"/>
          <w:szCs w:val="24"/>
        </w:rPr>
        <w:lastRenderedPageBreak/>
        <w:t>A reduced period for part-time ECTs covering but not equivalent to two academic years (as agreed with the appropriate body); or</w:t>
      </w:r>
    </w:p>
    <w:p w14:paraId="2F13D0FB" w14:textId="0E1449E5" w:rsidR="00200A09" w:rsidRPr="002967D9" w:rsidRDefault="00200A09" w:rsidP="009003FF">
      <w:pPr>
        <w:pStyle w:val="ListParagraph"/>
        <w:numPr>
          <w:ilvl w:val="0"/>
          <w:numId w:val="21"/>
        </w:numPr>
        <w:spacing w:line="240" w:lineRule="auto"/>
        <w:jc w:val="both"/>
        <w:rPr>
          <w:rFonts w:ascii="Raleway" w:hAnsi="Raleway"/>
          <w:sz w:val="24"/>
          <w:szCs w:val="24"/>
        </w:rPr>
      </w:pPr>
      <w:r w:rsidRPr="002967D9">
        <w:rPr>
          <w:rFonts w:ascii="Raleway" w:hAnsi="Raleway"/>
          <w:sz w:val="24"/>
          <w:szCs w:val="24"/>
        </w:rPr>
        <w:t>An extended period as a result of absences occurring during the period</w:t>
      </w:r>
      <w:r w:rsidR="0095389E" w:rsidRPr="002967D9">
        <w:rPr>
          <w:rFonts w:ascii="Raleway" w:hAnsi="Raleway"/>
          <w:sz w:val="24"/>
          <w:szCs w:val="24"/>
        </w:rPr>
        <w:t>.</w:t>
      </w:r>
    </w:p>
    <w:p w14:paraId="245AD79C" w14:textId="0391E49C" w:rsidR="001D4199" w:rsidRPr="002967D9" w:rsidRDefault="004256CE"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t>[New]</w:t>
      </w:r>
      <w:r w:rsidRPr="002967D9">
        <w:rPr>
          <w:rFonts w:ascii="Raleway" w:hAnsi="Raleway"/>
          <w:b/>
          <w:bCs/>
          <w:sz w:val="24"/>
          <w:szCs w:val="24"/>
        </w:rPr>
        <w:t xml:space="preserve"> </w:t>
      </w:r>
      <w:r w:rsidR="001D4199" w:rsidRPr="002967D9">
        <w:rPr>
          <w:rFonts w:ascii="Raleway" w:hAnsi="Raleway"/>
          <w:sz w:val="24"/>
          <w:szCs w:val="24"/>
        </w:rPr>
        <w:t>ECTs who are absent for any of the following reasons will not be subject to an automatic induction period extension and may decide whether their induction period should be extended:</w:t>
      </w:r>
    </w:p>
    <w:p w14:paraId="30526864" w14:textId="08B58212" w:rsidR="001D4199" w:rsidRPr="002967D9" w:rsidRDefault="001D4199" w:rsidP="009003FF">
      <w:pPr>
        <w:pStyle w:val="ListParagraph"/>
        <w:numPr>
          <w:ilvl w:val="0"/>
          <w:numId w:val="35"/>
        </w:numPr>
        <w:spacing w:line="240" w:lineRule="auto"/>
        <w:jc w:val="both"/>
        <w:rPr>
          <w:rFonts w:ascii="Raleway" w:hAnsi="Raleway"/>
          <w:sz w:val="24"/>
          <w:szCs w:val="24"/>
        </w:rPr>
      </w:pPr>
      <w:r w:rsidRPr="002967D9">
        <w:rPr>
          <w:rFonts w:ascii="Raleway" w:hAnsi="Raleway"/>
          <w:sz w:val="24"/>
          <w:szCs w:val="24"/>
        </w:rPr>
        <w:t>Statutory maternity</w:t>
      </w:r>
      <w:r w:rsidR="00E07503" w:rsidRPr="002967D9">
        <w:rPr>
          <w:rFonts w:ascii="Raleway" w:hAnsi="Raleway"/>
          <w:sz w:val="24"/>
          <w:szCs w:val="24"/>
        </w:rPr>
        <w:t>, paternity and adoption</w:t>
      </w:r>
      <w:r w:rsidRPr="002967D9">
        <w:rPr>
          <w:rFonts w:ascii="Raleway" w:hAnsi="Raleway"/>
          <w:sz w:val="24"/>
          <w:szCs w:val="24"/>
        </w:rPr>
        <w:t xml:space="preserve"> leave</w:t>
      </w:r>
      <w:r w:rsidR="001E32F7" w:rsidRPr="002967D9">
        <w:rPr>
          <w:rFonts w:ascii="Raleway" w:hAnsi="Raleway"/>
          <w:sz w:val="24"/>
          <w:szCs w:val="24"/>
        </w:rPr>
        <w:t>.</w:t>
      </w:r>
    </w:p>
    <w:p w14:paraId="3FF40AA9" w14:textId="364BB166" w:rsidR="001D4199" w:rsidRPr="002967D9" w:rsidRDefault="001D4199" w:rsidP="009003FF">
      <w:pPr>
        <w:pStyle w:val="ListParagraph"/>
        <w:numPr>
          <w:ilvl w:val="0"/>
          <w:numId w:val="35"/>
        </w:numPr>
        <w:spacing w:line="240" w:lineRule="auto"/>
        <w:jc w:val="both"/>
        <w:rPr>
          <w:rFonts w:ascii="Raleway" w:hAnsi="Raleway"/>
          <w:sz w:val="24"/>
          <w:szCs w:val="24"/>
        </w:rPr>
      </w:pPr>
      <w:r w:rsidRPr="002967D9">
        <w:rPr>
          <w:rFonts w:ascii="Raleway" w:hAnsi="Raleway"/>
          <w:sz w:val="24"/>
          <w:szCs w:val="24"/>
        </w:rPr>
        <w:t>Shared parental leave</w:t>
      </w:r>
      <w:r w:rsidR="001E32F7" w:rsidRPr="002967D9">
        <w:rPr>
          <w:rFonts w:ascii="Raleway" w:hAnsi="Raleway"/>
          <w:sz w:val="24"/>
          <w:szCs w:val="24"/>
        </w:rPr>
        <w:t>.</w:t>
      </w:r>
    </w:p>
    <w:p w14:paraId="571CC3D7" w14:textId="10E16D20" w:rsidR="001D4199" w:rsidRPr="002967D9" w:rsidRDefault="001D4199" w:rsidP="009003FF">
      <w:pPr>
        <w:pStyle w:val="ListParagraph"/>
        <w:numPr>
          <w:ilvl w:val="0"/>
          <w:numId w:val="35"/>
        </w:numPr>
        <w:spacing w:line="240" w:lineRule="auto"/>
        <w:jc w:val="both"/>
        <w:rPr>
          <w:rFonts w:ascii="Raleway" w:hAnsi="Raleway"/>
          <w:sz w:val="24"/>
          <w:szCs w:val="24"/>
        </w:rPr>
      </w:pPr>
      <w:r w:rsidRPr="002967D9">
        <w:rPr>
          <w:rFonts w:ascii="Raleway" w:hAnsi="Raleway"/>
          <w:sz w:val="24"/>
          <w:szCs w:val="24"/>
        </w:rPr>
        <w:t>Parental bereavement leave</w:t>
      </w:r>
      <w:r w:rsidR="001E32F7" w:rsidRPr="002967D9">
        <w:rPr>
          <w:rFonts w:ascii="Raleway" w:hAnsi="Raleway"/>
          <w:sz w:val="24"/>
          <w:szCs w:val="24"/>
        </w:rPr>
        <w:t>.</w:t>
      </w:r>
    </w:p>
    <w:p w14:paraId="7C8323D8" w14:textId="33241AA6" w:rsidR="001D4199" w:rsidRPr="002967D9" w:rsidRDefault="001D4199" w:rsidP="009003FF">
      <w:pPr>
        <w:pStyle w:val="ListParagraph"/>
        <w:numPr>
          <w:ilvl w:val="0"/>
          <w:numId w:val="35"/>
        </w:numPr>
        <w:spacing w:line="240" w:lineRule="auto"/>
        <w:jc w:val="both"/>
        <w:rPr>
          <w:rFonts w:ascii="Raleway" w:hAnsi="Raleway"/>
          <w:sz w:val="24"/>
          <w:szCs w:val="24"/>
        </w:rPr>
      </w:pPr>
      <w:r w:rsidRPr="002967D9">
        <w:rPr>
          <w:rFonts w:ascii="Raleway" w:hAnsi="Raleway"/>
          <w:sz w:val="24"/>
          <w:szCs w:val="24"/>
        </w:rPr>
        <w:t>Carers leave</w:t>
      </w:r>
      <w:r w:rsidR="001E32F7" w:rsidRPr="002967D9">
        <w:rPr>
          <w:rFonts w:ascii="Raleway" w:hAnsi="Raleway"/>
          <w:sz w:val="24"/>
          <w:szCs w:val="24"/>
        </w:rPr>
        <w:t>.</w:t>
      </w:r>
    </w:p>
    <w:p w14:paraId="4647A332" w14:textId="0A7A252F" w:rsidR="004256CE" w:rsidRPr="002967D9" w:rsidRDefault="004256CE"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t>[New]</w:t>
      </w:r>
      <w:r w:rsidRPr="002967D9">
        <w:rPr>
          <w:rFonts w:ascii="Raleway" w:hAnsi="Raleway"/>
          <w:b/>
          <w:bCs/>
          <w:sz w:val="24"/>
          <w:szCs w:val="24"/>
        </w:rPr>
        <w:t xml:space="preserve"> </w:t>
      </w:r>
      <w:r w:rsidR="001D4199" w:rsidRPr="002967D9">
        <w:rPr>
          <w:rFonts w:ascii="Raleway" w:hAnsi="Raleway"/>
          <w:sz w:val="24"/>
          <w:szCs w:val="24"/>
        </w:rPr>
        <w:t>The appropriate body will decide whether an extension to an ECT’s induction period is needed where this can be justified. It will determine the length of any extension, the procedure for assessments during it and the recommendation at its end.</w:t>
      </w:r>
      <w:r w:rsidRPr="002967D9">
        <w:rPr>
          <w:rFonts w:ascii="Raleway" w:hAnsi="Raleway"/>
          <w:sz w:val="24"/>
          <w:szCs w:val="24"/>
        </w:rPr>
        <w:t xml:space="preserve"> The appropriate body may decide to extend where there is insufficient evidence on which a decision can be based or where it would be unreasonable to expect the ECT to have demonstrated satisfactory performance against the Teachers’ Standards for other reasons. These might include:</w:t>
      </w:r>
    </w:p>
    <w:p w14:paraId="03D0A9D7" w14:textId="77777777" w:rsidR="004256CE" w:rsidRPr="002967D9" w:rsidRDefault="004256CE" w:rsidP="009003FF">
      <w:pPr>
        <w:pStyle w:val="ListParagraph"/>
        <w:numPr>
          <w:ilvl w:val="0"/>
          <w:numId w:val="36"/>
        </w:numPr>
        <w:spacing w:line="240" w:lineRule="auto"/>
        <w:jc w:val="both"/>
        <w:rPr>
          <w:rFonts w:ascii="Raleway" w:hAnsi="Raleway"/>
          <w:sz w:val="24"/>
          <w:szCs w:val="24"/>
        </w:rPr>
      </w:pPr>
      <w:r w:rsidRPr="002967D9">
        <w:rPr>
          <w:rFonts w:ascii="Raleway" w:hAnsi="Raleway"/>
          <w:sz w:val="24"/>
          <w:szCs w:val="24"/>
        </w:rPr>
        <w:t>Personal crises.</w:t>
      </w:r>
    </w:p>
    <w:p w14:paraId="435F0BBC" w14:textId="77777777" w:rsidR="004256CE" w:rsidRPr="002967D9" w:rsidRDefault="004256CE" w:rsidP="009003FF">
      <w:pPr>
        <w:pStyle w:val="ListParagraph"/>
        <w:numPr>
          <w:ilvl w:val="0"/>
          <w:numId w:val="36"/>
        </w:numPr>
        <w:spacing w:line="240" w:lineRule="auto"/>
        <w:jc w:val="both"/>
        <w:rPr>
          <w:rFonts w:ascii="Raleway" w:hAnsi="Raleway"/>
          <w:sz w:val="24"/>
          <w:szCs w:val="24"/>
        </w:rPr>
      </w:pPr>
      <w:r w:rsidRPr="002967D9">
        <w:rPr>
          <w:rFonts w:ascii="Raleway" w:hAnsi="Raleway"/>
          <w:sz w:val="24"/>
          <w:szCs w:val="24"/>
        </w:rPr>
        <w:t>Illness.</w:t>
      </w:r>
    </w:p>
    <w:p w14:paraId="3C3C1F04" w14:textId="77777777" w:rsidR="004256CE" w:rsidRPr="002967D9" w:rsidRDefault="004256CE" w:rsidP="009003FF">
      <w:pPr>
        <w:pStyle w:val="ListParagraph"/>
        <w:numPr>
          <w:ilvl w:val="0"/>
          <w:numId w:val="36"/>
        </w:numPr>
        <w:spacing w:line="240" w:lineRule="auto"/>
        <w:jc w:val="both"/>
        <w:rPr>
          <w:rFonts w:ascii="Raleway" w:hAnsi="Raleway"/>
          <w:sz w:val="24"/>
          <w:szCs w:val="24"/>
        </w:rPr>
      </w:pPr>
      <w:r w:rsidRPr="002967D9">
        <w:rPr>
          <w:rFonts w:ascii="Raleway" w:hAnsi="Raleway"/>
          <w:sz w:val="24"/>
          <w:szCs w:val="24"/>
        </w:rPr>
        <w:t>Disability.</w:t>
      </w:r>
    </w:p>
    <w:p w14:paraId="76763C01" w14:textId="77777777" w:rsidR="004256CE" w:rsidRPr="002967D9" w:rsidRDefault="004256CE" w:rsidP="009003FF">
      <w:pPr>
        <w:pStyle w:val="ListParagraph"/>
        <w:numPr>
          <w:ilvl w:val="0"/>
          <w:numId w:val="36"/>
        </w:numPr>
        <w:spacing w:line="240" w:lineRule="auto"/>
        <w:jc w:val="both"/>
        <w:rPr>
          <w:rFonts w:ascii="Raleway" w:hAnsi="Raleway"/>
          <w:sz w:val="24"/>
          <w:szCs w:val="24"/>
        </w:rPr>
      </w:pPr>
      <w:r w:rsidRPr="002967D9">
        <w:rPr>
          <w:rFonts w:ascii="Raleway" w:hAnsi="Raleway"/>
          <w:sz w:val="24"/>
          <w:szCs w:val="24"/>
        </w:rPr>
        <w:t>Issues around the support during induction.</w:t>
      </w:r>
    </w:p>
    <w:p w14:paraId="5144196E" w14:textId="72A11996" w:rsidR="001D4199" w:rsidRPr="002967D9" w:rsidRDefault="004256CE" w:rsidP="009003FF">
      <w:pPr>
        <w:pStyle w:val="ListParagraph"/>
        <w:numPr>
          <w:ilvl w:val="0"/>
          <w:numId w:val="36"/>
        </w:numPr>
        <w:spacing w:line="240" w:lineRule="auto"/>
        <w:jc w:val="both"/>
        <w:rPr>
          <w:rFonts w:ascii="Raleway" w:hAnsi="Raleway"/>
          <w:sz w:val="24"/>
          <w:szCs w:val="24"/>
        </w:rPr>
      </w:pPr>
      <w:r w:rsidRPr="002967D9">
        <w:rPr>
          <w:rFonts w:ascii="Raleway" w:hAnsi="Raleway"/>
          <w:sz w:val="24"/>
          <w:szCs w:val="24"/>
        </w:rPr>
        <w:t>Where there is insufficient evidence within induction documentation for a decision to be made about whether the ECT’s performance against the standards is satisfactory.</w:t>
      </w:r>
      <w:r w:rsidR="001D4199" w:rsidRPr="002967D9">
        <w:rPr>
          <w:rFonts w:ascii="Raleway" w:hAnsi="Raleway"/>
          <w:sz w:val="24"/>
          <w:szCs w:val="24"/>
        </w:rPr>
        <w:t xml:space="preserve"> </w:t>
      </w:r>
    </w:p>
    <w:p w14:paraId="795CAA18" w14:textId="481B0C78" w:rsidR="00437639" w:rsidRPr="002967D9" w:rsidRDefault="00437639" w:rsidP="009003FF">
      <w:pPr>
        <w:spacing w:line="240" w:lineRule="auto"/>
        <w:jc w:val="both"/>
        <w:rPr>
          <w:rFonts w:ascii="Raleway" w:hAnsi="Raleway"/>
          <w:b/>
          <w:bCs/>
          <w:color w:val="FFC000"/>
          <w:sz w:val="24"/>
          <w:szCs w:val="24"/>
        </w:rPr>
      </w:pPr>
      <w:r w:rsidRPr="002967D9">
        <w:rPr>
          <w:rFonts w:ascii="Raleway" w:hAnsi="Raleway"/>
          <w:sz w:val="24"/>
          <w:szCs w:val="24"/>
        </w:rPr>
        <w:t>ECTs are still able to progress both their career and pay grade during and after the two</w:t>
      </w:r>
      <w:r w:rsidR="001E51CA" w:rsidRPr="002967D9">
        <w:rPr>
          <w:rFonts w:ascii="Raleway" w:hAnsi="Raleway"/>
          <w:sz w:val="24"/>
          <w:szCs w:val="24"/>
        </w:rPr>
        <w:t>-</w:t>
      </w:r>
      <w:r w:rsidRPr="002967D9">
        <w:rPr>
          <w:rFonts w:ascii="Raleway" w:hAnsi="Raleway"/>
          <w:sz w:val="24"/>
          <w:szCs w:val="24"/>
        </w:rPr>
        <w:t xml:space="preserve">year induction </w:t>
      </w:r>
      <w:r w:rsidR="001E32F7" w:rsidRPr="002967D9">
        <w:rPr>
          <w:rFonts w:ascii="Raleway" w:hAnsi="Raleway"/>
          <w:sz w:val="24"/>
          <w:szCs w:val="24"/>
        </w:rPr>
        <w:t>period and</w:t>
      </w:r>
      <w:r w:rsidRPr="002967D9">
        <w:rPr>
          <w:rFonts w:ascii="Raleway" w:hAnsi="Raleway"/>
          <w:sz w:val="24"/>
          <w:szCs w:val="24"/>
        </w:rPr>
        <w:t xml:space="preserve"> are not adversely impacted by this.</w:t>
      </w:r>
      <w:r w:rsidR="00A4776D" w:rsidRPr="002967D9">
        <w:rPr>
          <w:rFonts w:ascii="Raleway" w:hAnsi="Raleway"/>
          <w:sz w:val="24"/>
          <w:szCs w:val="24"/>
        </w:rPr>
        <w:t xml:space="preserve"> The extension to a two-year induction period will not prevent the school from awarding pay progression to ECTs at the end of their first year.</w:t>
      </w:r>
    </w:p>
    <w:p w14:paraId="2C14EE55" w14:textId="7530D3A0"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The appropriate body will make the final decision as to whether an </w:t>
      </w:r>
      <w:r w:rsidR="00F36F36" w:rsidRPr="002967D9">
        <w:rPr>
          <w:rFonts w:ascii="Raleway" w:hAnsi="Raleway"/>
          <w:sz w:val="24"/>
          <w:szCs w:val="24"/>
        </w:rPr>
        <w:t>ECT</w:t>
      </w:r>
      <w:r w:rsidRPr="002967D9">
        <w:rPr>
          <w:rFonts w:ascii="Raleway" w:hAnsi="Raleway"/>
          <w:sz w:val="24"/>
          <w:szCs w:val="24"/>
        </w:rPr>
        <w:t xml:space="preserve">’s performance against the </w:t>
      </w:r>
      <w:r w:rsidR="006E4DD9" w:rsidRPr="002967D9">
        <w:rPr>
          <w:rFonts w:ascii="Raleway" w:hAnsi="Raleway"/>
          <w:sz w:val="24"/>
          <w:szCs w:val="24"/>
        </w:rPr>
        <w:t>‘</w:t>
      </w:r>
      <w:r w:rsidR="004039CF" w:rsidRPr="002967D9">
        <w:rPr>
          <w:rFonts w:ascii="Raleway" w:hAnsi="Raleway"/>
          <w:sz w:val="24"/>
          <w:szCs w:val="24"/>
        </w:rPr>
        <w:t>Teachers’</w:t>
      </w:r>
      <w:r w:rsidRPr="002967D9">
        <w:rPr>
          <w:rFonts w:ascii="Raleway" w:hAnsi="Raleway"/>
          <w:sz w:val="24"/>
          <w:szCs w:val="24"/>
        </w:rPr>
        <w:t xml:space="preserve"> </w:t>
      </w:r>
      <w:r w:rsidR="004039CF" w:rsidRPr="002967D9">
        <w:rPr>
          <w:rFonts w:ascii="Raleway" w:hAnsi="Raleway"/>
          <w:sz w:val="24"/>
          <w:szCs w:val="24"/>
        </w:rPr>
        <w:t>S</w:t>
      </w:r>
      <w:r w:rsidRPr="002967D9">
        <w:rPr>
          <w:rFonts w:ascii="Raleway" w:hAnsi="Raleway"/>
          <w:sz w:val="24"/>
          <w:szCs w:val="24"/>
        </w:rPr>
        <w:t>tandards</w:t>
      </w:r>
      <w:r w:rsidR="006E4DD9" w:rsidRPr="002967D9">
        <w:rPr>
          <w:rFonts w:ascii="Raleway" w:hAnsi="Raleway"/>
          <w:sz w:val="24"/>
          <w:szCs w:val="24"/>
        </w:rPr>
        <w:t>’</w:t>
      </w:r>
      <w:r w:rsidRPr="002967D9">
        <w:rPr>
          <w:rFonts w:ascii="Raleway" w:hAnsi="Raleway"/>
          <w:sz w:val="24"/>
          <w:szCs w:val="24"/>
        </w:rPr>
        <w:t xml:space="preserve"> has been satisfactory, </w:t>
      </w:r>
      <w:r w:rsidR="001E32F7" w:rsidRPr="002967D9">
        <w:rPr>
          <w:rFonts w:ascii="Raleway" w:hAnsi="Raleway"/>
          <w:sz w:val="24"/>
          <w:szCs w:val="24"/>
        </w:rPr>
        <w:t>considering</w:t>
      </w:r>
      <w:r w:rsidRPr="002967D9">
        <w:rPr>
          <w:rFonts w:ascii="Raleway" w:hAnsi="Raleway"/>
          <w:sz w:val="24"/>
          <w:szCs w:val="24"/>
        </w:rPr>
        <w:t xml:space="preserve"> the recommendations of the </w:t>
      </w:r>
      <w:r w:rsidR="009003FF" w:rsidRPr="002967D9">
        <w:rPr>
          <w:rFonts w:ascii="Raleway" w:hAnsi="Raleway"/>
          <w:sz w:val="24"/>
          <w:szCs w:val="24"/>
        </w:rPr>
        <w:t>Principal</w:t>
      </w:r>
      <w:r w:rsidRPr="002967D9">
        <w:rPr>
          <w:rFonts w:ascii="Raleway" w:hAnsi="Raleway"/>
          <w:sz w:val="24"/>
          <w:szCs w:val="24"/>
        </w:rPr>
        <w:t xml:space="preserve">. The appropriate body will </w:t>
      </w:r>
      <w:r w:rsidR="001E32F7" w:rsidRPr="002967D9">
        <w:rPr>
          <w:rFonts w:ascii="Raleway" w:hAnsi="Raleway"/>
          <w:sz w:val="24"/>
          <w:szCs w:val="24"/>
        </w:rPr>
        <w:t>decide</w:t>
      </w:r>
      <w:r w:rsidRPr="002967D9">
        <w:rPr>
          <w:rFonts w:ascii="Raleway" w:hAnsi="Raleway"/>
          <w:sz w:val="24"/>
          <w:szCs w:val="24"/>
        </w:rPr>
        <w:t xml:space="preserve"> within </w:t>
      </w:r>
      <w:r w:rsidR="001E32F7" w:rsidRPr="002967D9">
        <w:rPr>
          <w:rFonts w:ascii="Raleway" w:hAnsi="Raleway"/>
          <w:sz w:val="24"/>
          <w:szCs w:val="24"/>
        </w:rPr>
        <w:t xml:space="preserve">twenty </w:t>
      </w:r>
      <w:r w:rsidRPr="002967D9">
        <w:rPr>
          <w:rFonts w:ascii="Raleway" w:hAnsi="Raleway"/>
          <w:sz w:val="24"/>
          <w:szCs w:val="24"/>
        </w:rPr>
        <w:t xml:space="preserve">working days of receiving the </w:t>
      </w:r>
      <w:r w:rsidR="009003FF" w:rsidRPr="002967D9">
        <w:rPr>
          <w:rFonts w:ascii="Raleway" w:hAnsi="Raleway"/>
          <w:sz w:val="24"/>
          <w:szCs w:val="24"/>
        </w:rPr>
        <w:t>Principal</w:t>
      </w:r>
      <w:r w:rsidRPr="002967D9">
        <w:rPr>
          <w:rFonts w:ascii="Raleway" w:hAnsi="Raleway"/>
          <w:sz w:val="24"/>
          <w:szCs w:val="24"/>
        </w:rPr>
        <w:t xml:space="preserve">’s recommendation. They will then send written notification within three working days of reaching the decision to the </w:t>
      </w:r>
      <w:r w:rsidR="00F36F36" w:rsidRPr="002967D9">
        <w:rPr>
          <w:rFonts w:ascii="Raleway" w:hAnsi="Raleway"/>
          <w:sz w:val="24"/>
          <w:szCs w:val="24"/>
        </w:rPr>
        <w:t>ECT</w:t>
      </w:r>
      <w:r w:rsidRPr="002967D9">
        <w:rPr>
          <w:rFonts w:ascii="Raleway" w:hAnsi="Raleway"/>
          <w:sz w:val="24"/>
          <w:szCs w:val="24"/>
        </w:rPr>
        <w:t xml:space="preserve"> and the </w:t>
      </w:r>
      <w:r w:rsidR="009003FF" w:rsidRPr="002967D9">
        <w:rPr>
          <w:rFonts w:ascii="Raleway" w:hAnsi="Raleway"/>
          <w:sz w:val="24"/>
          <w:szCs w:val="24"/>
        </w:rPr>
        <w:t>Principal</w:t>
      </w:r>
      <w:r w:rsidRPr="002967D9">
        <w:rPr>
          <w:rFonts w:ascii="Raleway" w:hAnsi="Raleway"/>
          <w:sz w:val="24"/>
          <w:szCs w:val="24"/>
        </w:rPr>
        <w:t>.</w:t>
      </w:r>
    </w:p>
    <w:p w14:paraId="3A07F185" w14:textId="7ED78BEA"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If the decision is taken to extend the period of induction, the </w:t>
      </w:r>
      <w:r w:rsidR="00F36F36" w:rsidRPr="002967D9">
        <w:rPr>
          <w:rFonts w:ascii="Raleway" w:hAnsi="Raleway"/>
          <w:sz w:val="24"/>
          <w:szCs w:val="24"/>
        </w:rPr>
        <w:t>ECT</w:t>
      </w:r>
      <w:r w:rsidRPr="002967D9">
        <w:rPr>
          <w:rFonts w:ascii="Raleway" w:hAnsi="Raleway"/>
          <w:sz w:val="24"/>
          <w:szCs w:val="24"/>
        </w:rPr>
        <w:t xml:space="preserve"> will be informed of their right to appeal against this decision and provided with the name and address of the TRA. Any appeal will be notified within</w:t>
      </w:r>
      <w:r w:rsidR="00280C1B" w:rsidRPr="002967D9">
        <w:rPr>
          <w:rFonts w:ascii="Raleway" w:hAnsi="Raleway"/>
          <w:sz w:val="24"/>
          <w:szCs w:val="24"/>
        </w:rPr>
        <w:t xml:space="preserve"> twenty</w:t>
      </w:r>
      <w:r w:rsidRPr="002967D9">
        <w:rPr>
          <w:rFonts w:ascii="Raleway" w:hAnsi="Raleway"/>
          <w:sz w:val="24"/>
          <w:szCs w:val="24"/>
        </w:rPr>
        <w:t xml:space="preserve"> working days or the appeal will be deemed to have expired. </w:t>
      </w:r>
    </w:p>
    <w:p w14:paraId="0EFA3B09" w14:textId="2E67E762"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Where an </w:t>
      </w:r>
      <w:r w:rsidR="00F36F36" w:rsidRPr="002967D9">
        <w:rPr>
          <w:rFonts w:ascii="Raleway" w:hAnsi="Raleway"/>
          <w:sz w:val="24"/>
          <w:szCs w:val="24"/>
        </w:rPr>
        <w:t>ECT</w:t>
      </w:r>
      <w:r w:rsidRPr="002967D9">
        <w:rPr>
          <w:rFonts w:ascii="Raleway" w:hAnsi="Raleway"/>
          <w:sz w:val="24"/>
          <w:szCs w:val="24"/>
        </w:rPr>
        <w:t xml:space="preserve"> fails induction and gives notice that they do not intend to exercise their right to appeal, or when the time limit for an appeal expires, the school will dismiss the </w:t>
      </w:r>
      <w:r w:rsidR="00F36F36" w:rsidRPr="002967D9">
        <w:rPr>
          <w:rFonts w:ascii="Raleway" w:hAnsi="Raleway"/>
          <w:sz w:val="24"/>
          <w:szCs w:val="24"/>
        </w:rPr>
        <w:t>ECT</w:t>
      </w:r>
      <w:r w:rsidRPr="002967D9">
        <w:rPr>
          <w:rFonts w:ascii="Raleway" w:hAnsi="Raleway"/>
          <w:sz w:val="24"/>
          <w:szCs w:val="24"/>
        </w:rPr>
        <w:t xml:space="preserve"> within </w:t>
      </w:r>
      <w:r w:rsidR="00280C1B" w:rsidRPr="002967D9">
        <w:rPr>
          <w:rFonts w:ascii="Raleway" w:hAnsi="Raleway"/>
          <w:sz w:val="24"/>
          <w:szCs w:val="24"/>
        </w:rPr>
        <w:t xml:space="preserve">ten </w:t>
      </w:r>
      <w:r w:rsidRPr="002967D9">
        <w:rPr>
          <w:rFonts w:ascii="Raleway" w:hAnsi="Raleway"/>
          <w:sz w:val="24"/>
          <w:szCs w:val="24"/>
        </w:rPr>
        <w:t>working days.</w:t>
      </w:r>
    </w:p>
    <w:p w14:paraId="64674312" w14:textId="283A482A" w:rsidR="007B0E85" w:rsidRPr="002967D9" w:rsidRDefault="00200A09" w:rsidP="009003FF">
      <w:pPr>
        <w:spacing w:line="240" w:lineRule="auto"/>
        <w:jc w:val="both"/>
        <w:rPr>
          <w:rFonts w:ascii="Raleway" w:hAnsi="Raleway"/>
          <w:sz w:val="24"/>
          <w:szCs w:val="24"/>
        </w:rPr>
      </w:pPr>
      <w:r w:rsidRPr="002967D9">
        <w:rPr>
          <w:rFonts w:ascii="Raleway" w:hAnsi="Raleway"/>
          <w:sz w:val="24"/>
          <w:szCs w:val="24"/>
        </w:rPr>
        <w:lastRenderedPageBreak/>
        <w:t xml:space="preserve">If the appeal is heard but not upheld, the school will dismiss the </w:t>
      </w:r>
      <w:r w:rsidR="00F36F36" w:rsidRPr="002967D9">
        <w:rPr>
          <w:rFonts w:ascii="Raleway" w:hAnsi="Raleway"/>
          <w:sz w:val="24"/>
          <w:szCs w:val="24"/>
        </w:rPr>
        <w:t>ECT</w:t>
      </w:r>
      <w:r w:rsidRPr="002967D9">
        <w:rPr>
          <w:rFonts w:ascii="Raleway" w:hAnsi="Raleway"/>
          <w:sz w:val="24"/>
          <w:szCs w:val="24"/>
        </w:rPr>
        <w:t xml:space="preserve"> within </w:t>
      </w:r>
      <w:r w:rsidR="00280C1B" w:rsidRPr="002967D9">
        <w:rPr>
          <w:rFonts w:ascii="Raleway" w:hAnsi="Raleway"/>
          <w:sz w:val="24"/>
          <w:szCs w:val="24"/>
        </w:rPr>
        <w:t xml:space="preserve">ten working </w:t>
      </w:r>
      <w:r w:rsidRPr="002967D9">
        <w:rPr>
          <w:rFonts w:ascii="Raleway" w:hAnsi="Raleway"/>
          <w:sz w:val="24"/>
          <w:szCs w:val="24"/>
        </w:rPr>
        <w:t xml:space="preserve">days of receiving the outcome of the hearing. The </w:t>
      </w:r>
      <w:r w:rsidR="00F36F36" w:rsidRPr="002967D9">
        <w:rPr>
          <w:rFonts w:ascii="Raleway" w:hAnsi="Raleway"/>
          <w:sz w:val="24"/>
          <w:szCs w:val="24"/>
        </w:rPr>
        <w:t>ECT</w:t>
      </w:r>
      <w:r w:rsidRPr="002967D9">
        <w:rPr>
          <w:rFonts w:ascii="Raleway" w:hAnsi="Raleway"/>
          <w:sz w:val="24"/>
          <w:szCs w:val="24"/>
        </w:rPr>
        <w:t>’s name will then be held on the list of persons who have failed to satisfactorily complete an induction period by the TRA.</w:t>
      </w:r>
      <w:bookmarkStart w:id="18" w:name="_Record_keeping"/>
      <w:bookmarkEnd w:id="18"/>
    </w:p>
    <w:p w14:paraId="0B2CD861" w14:textId="6BDEFB9A" w:rsidR="00200A09" w:rsidRPr="002967D9" w:rsidRDefault="00200A09" w:rsidP="009003FF">
      <w:pPr>
        <w:pStyle w:val="Heading10"/>
        <w:spacing w:line="240" w:lineRule="auto"/>
        <w:rPr>
          <w:rFonts w:ascii="Raleway" w:hAnsi="Raleway"/>
          <w:sz w:val="24"/>
          <w:szCs w:val="24"/>
        </w:rPr>
      </w:pPr>
      <w:r w:rsidRPr="002967D9">
        <w:rPr>
          <w:rFonts w:ascii="Raleway" w:hAnsi="Raleway"/>
          <w:sz w:val="24"/>
          <w:szCs w:val="24"/>
        </w:rPr>
        <w:t>Record</w:t>
      </w:r>
      <w:r w:rsidR="0053587B" w:rsidRPr="002967D9">
        <w:rPr>
          <w:rFonts w:ascii="Raleway" w:hAnsi="Raleway"/>
          <w:sz w:val="24"/>
          <w:szCs w:val="24"/>
        </w:rPr>
        <w:t>-</w:t>
      </w:r>
      <w:r w:rsidRPr="002967D9">
        <w:rPr>
          <w:rFonts w:ascii="Raleway" w:hAnsi="Raleway"/>
          <w:sz w:val="24"/>
          <w:szCs w:val="24"/>
        </w:rPr>
        <w:t xml:space="preserve">keeping </w:t>
      </w:r>
    </w:p>
    <w:p w14:paraId="259DAFB7" w14:textId="73A8078E" w:rsidR="000122C4" w:rsidRPr="002967D9" w:rsidRDefault="000122C4" w:rsidP="009003FF">
      <w:pPr>
        <w:spacing w:line="240" w:lineRule="auto"/>
        <w:jc w:val="both"/>
        <w:rPr>
          <w:rFonts w:ascii="Raleway" w:hAnsi="Raleway"/>
          <w:sz w:val="24"/>
          <w:szCs w:val="24"/>
        </w:rPr>
      </w:pPr>
      <w:r w:rsidRPr="002967D9">
        <w:rPr>
          <w:rFonts w:ascii="Raleway" w:hAnsi="Raleway"/>
          <w:sz w:val="24"/>
          <w:szCs w:val="24"/>
        </w:rPr>
        <w:t>All r</w:t>
      </w:r>
      <w:r w:rsidR="00200A09" w:rsidRPr="002967D9">
        <w:rPr>
          <w:rFonts w:ascii="Raleway" w:hAnsi="Raleway"/>
          <w:sz w:val="24"/>
          <w:szCs w:val="24"/>
        </w:rPr>
        <w:t xml:space="preserve">ecords regarding </w:t>
      </w:r>
      <w:r w:rsidR="00F36F36" w:rsidRPr="002967D9">
        <w:rPr>
          <w:rFonts w:ascii="Raleway" w:hAnsi="Raleway"/>
          <w:sz w:val="24"/>
          <w:szCs w:val="24"/>
        </w:rPr>
        <w:t>ECT</w:t>
      </w:r>
      <w:r w:rsidR="00200A09" w:rsidRPr="002967D9">
        <w:rPr>
          <w:rFonts w:ascii="Raleway" w:hAnsi="Raleway"/>
          <w:sz w:val="24"/>
          <w:szCs w:val="24"/>
        </w:rPr>
        <w:t xml:space="preserve">s will be kept in accordance with the school’s </w:t>
      </w:r>
      <w:r w:rsidR="00280C1B" w:rsidRPr="002967D9">
        <w:rPr>
          <w:rFonts w:ascii="Raleway" w:hAnsi="Raleway"/>
          <w:sz w:val="24"/>
          <w:szCs w:val="24"/>
        </w:rPr>
        <w:t xml:space="preserve">Retention </w:t>
      </w:r>
      <w:r w:rsidR="00200A09" w:rsidRPr="002967D9">
        <w:rPr>
          <w:rFonts w:ascii="Raleway" w:hAnsi="Raleway"/>
          <w:sz w:val="24"/>
          <w:szCs w:val="24"/>
        </w:rPr>
        <w:t xml:space="preserve">Policy. </w:t>
      </w:r>
    </w:p>
    <w:p w14:paraId="7E290F09" w14:textId="4ACE236A"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Assessment forms will be signed by the </w:t>
      </w:r>
      <w:r w:rsidR="009003FF" w:rsidRPr="002967D9">
        <w:rPr>
          <w:rFonts w:ascii="Raleway" w:hAnsi="Raleway"/>
          <w:sz w:val="24"/>
          <w:szCs w:val="24"/>
        </w:rPr>
        <w:t>Principal</w:t>
      </w:r>
      <w:r w:rsidRPr="002967D9">
        <w:rPr>
          <w:rFonts w:ascii="Raleway" w:hAnsi="Raleway"/>
          <w:sz w:val="24"/>
          <w:szCs w:val="24"/>
        </w:rPr>
        <w:t xml:space="preserve"> and submitted to the appropriate body in a timely manner. Assessment forms will be completed at the end of each formal assessment period, stating the date an </w:t>
      </w:r>
      <w:r w:rsidR="00F36F36" w:rsidRPr="002967D9">
        <w:rPr>
          <w:rFonts w:ascii="Raleway" w:hAnsi="Raleway"/>
          <w:sz w:val="24"/>
          <w:szCs w:val="24"/>
        </w:rPr>
        <w:t>ECT</w:t>
      </w:r>
      <w:r w:rsidRPr="002967D9">
        <w:rPr>
          <w:rFonts w:ascii="Raleway" w:hAnsi="Raleway"/>
          <w:sz w:val="24"/>
          <w:szCs w:val="24"/>
        </w:rPr>
        <w:t xml:space="preserve">’s employment began, how much of the period has been completed, and any changes in work patterns and absences. Assessment reports will be retained for six years, as recommended by the DfE. </w:t>
      </w:r>
      <w:r w:rsidR="00F36F36" w:rsidRPr="002967D9">
        <w:rPr>
          <w:rFonts w:ascii="Raleway" w:hAnsi="Raleway"/>
          <w:sz w:val="24"/>
          <w:szCs w:val="24"/>
        </w:rPr>
        <w:t>ECT</w:t>
      </w:r>
      <w:r w:rsidRPr="002967D9">
        <w:rPr>
          <w:rFonts w:ascii="Raleway" w:hAnsi="Raleway"/>
          <w:sz w:val="24"/>
          <w:szCs w:val="24"/>
        </w:rPr>
        <w:t>s will be advised by the school to retain their original copies of assessment reports.</w:t>
      </w:r>
    </w:p>
    <w:p w14:paraId="60CEECCA" w14:textId="22165A13"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The TRA keeps records of all submitted appeals and will be contacted as needed.</w:t>
      </w:r>
      <w:r w:rsidR="000122C4" w:rsidRPr="002967D9">
        <w:rPr>
          <w:rFonts w:ascii="Raleway" w:hAnsi="Raleway"/>
          <w:sz w:val="24"/>
          <w:szCs w:val="24"/>
        </w:rPr>
        <w:t xml:space="preserve"> The school will consult the Employer Access Online service for records of individuals who have passed or failed their induction.</w:t>
      </w:r>
    </w:p>
    <w:p w14:paraId="4171DC01" w14:textId="0C665AB2" w:rsidR="000122C4" w:rsidRPr="002967D9" w:rsidRDefault="000122C4" w:rsidP="009003FF">
      <w:pPr>
        <w:spacing w:line="240" w:lineRule="auto"/>
        <w:jc w:val="both"/>
        <w:rPr>
          <w:rFonts w:ascii="Raleway" w:hAnsi="Raleway"/>
          <w:sz w:val="24"/>
          <w:szCs w:val="24"/>
        </w:rPr>
      </w:pPr>
      <w:r w:rsidRPr="002967D9">
        <w:rPr>
          <w:rFonts w:ascii="Raleway" w:hAnsi="Raleway"/>
          <w:sz w:val="24"/>
          <w:szCs w:val="24"/>
        </w:rPr>
        <w:t xml:space="preserve">Where an ECT has already completed part of their period of induction in another school, the </w:t>
      </w:r>
      <w:r w:rsidR="009003FF" w:rsidRPr="002967D9">
        <w:rPr>
          <w:rFonts w:ascii="Raleway" w:hAnsi="Raleway"/>
          <w:sz w:val="24"/>
          <w:szCs w:val="24"/>
        </w:rPr>
        <w:t>Principal</w:t>
      </w:r>
      <w:r w:rsidRPr="002967D9">
        <w:rPr>
          <w:rFonts w:ascii="Raleway" w:hAnsi="Raleway"/>
          <w:sz w:val="24"/>
          <w:szCs w:val="24"/>
        </w:rPr>
        <w:t xml:space="preserve"> will contact the ECT’s previous appropriate body to obtain copies of any progress review records or assessment reports, including any interim reports. The </w:t>
      </w:r>
      <w:r w:rsidR="009003FF" w:rsidRPr="002967D9">
        <w:rPr>
          <w:rFonts w:ascii="Raleway" w:hAnsi="Raleway"/>
          <w:sz w:val="24"/>
          <w:szCs w:val="24"/>
        </w:rPr>
        <w:t>Principal</w:t>
      </w:r>
      <w:r w:rsidRPr="002967D9">
        <w:rPr>
          <w:rFonts w:ascii="Raleway" w:hAnsi="Raleway"/>
          <w:sz w:val="24"/>
          <w:szCs w:val="24"/>
        </w:rPr>
        <w:t xml:space="preserve"> will therefore establish how much required induction time remains for the ECT. The </w:t>
      </w:r>
      <w:r w:rsidR="009003FF" w:rsidRPr="002967D9">
        <w:rPr>
          <w:rFonts w:ascii="Raleway" w:hAnsi="Raleway"/>
          <w:sz w:val="24"/>
          <w:szCs w:val="24"/>
        </w:rPr>
        <w:t>Principal</w:t>
      </w:r>
      <w:r w:rsidRPr="002967D9">
        <w:rPr>
          <w:rFonts w:ascii="Raleway" w:hAnsi="Raleway"/>
          <w:sz w:val="24"/>
          <w:szCs w:val="24"/>
        </w:rPr>
        <w:t xml:space="preserve"> will also alert the ECT’s new appropriate body of any concerns that were raised about the ECT’s progress by previous employers, as necessary.</w:t>
      </w:r>
    </w:p>
    <w:p w14:paraId="4AC2CE9C" w14:textId="4624A8BE" w:rsidR="00200A09" w:rsidRPr="002967D9" w:rsidRDefault="00200A09" w:rsidP="009003FF">
      <w:pPr>
        <w:pStyle w:val="Heading10"/>
        <w:spacing w:line="240" w:lineRule="auto"/>
        <w:rPr>
          <w:rFonts w:ascii="Raleway" w:hAnsi="Raleway"/>
          <w:sz w:val="24"/>
          <w:szCs w:val="24"/>
        </w:rPr>
      </w:pPr>
      <w:bookmarkStart w:id="19" w:name="_Confidentiality"/>
      <w:bookmarkEnd w:id="19"/>
      <w:r w:rsidRPr="002967D9">
        <w:rPr>
          <w:rFonts w:ascii="Raleway" w:hAnsi="Raleway"/>
          <w:sz w:val="24"/>
          <w:szCs w:val="24"/>
        </w:rPr>
        <w:t xml:space="preserve">Confidentiality </w:t>
      </w:r>
    </w:p>
    <w:p w14:paraId="6B3A2104" w14:textId="3496D36E" w:rsidR="000122C4" w:rsidRPr="002967D9" w:rsidRDefault="002C5009" w:rsidP="009003FF">
      <w:pPr>
        <w:spacing w:line="240" w:lineRule="auto"/>
        <w:jc w:val="both"/>
        <w:rPr>
          <w:rFonts w:ascii="Raleway" w:hAnsi="Raleway"/>
          <w:sz w:val="24"/>
          <w:szCs w:val="24"/>
        </w:rPr>
      </w:pPr>
      <w:r w:rsidRPr="002967D9">
        <w:rPr>
          <w:rFonts w:ascii="Raleway" w:hAnsi="Raleway"/>
          <w:sz w:val="24"/>
          <w:szCs w:val="24"/>
        </w:rPr>
        <w:t>The school will work with the appropriate body and the TRA to ensure that effective arrangements are in place to facilitate the protection and secure transfer of data related to ECT inductions.</w:t>
      </w:r>
    </w:p>
    <w:p w14:paraId="3E3249BE" w14:textId="73FA7A7E"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The induction process and assessments will not be shared with others involved in the process and will be treated as confidential.</w:t>
      </w:r>
    </w:p>
    <w:p w14:paraId="076A4EA7" w14:textId="3A7A8979"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All </w:t>
      </w:r>
      <w:r w:rsidR="00F36F36" w:rsidRPr="002967D9">
        <w:rPr>
          <w:rFonts w:ascii="Raleway" w:hAnsi="Raleway"/>
          <w:sz w:val="24"/>
          <w:szCs w:val="24"/>
        </w:rPr>
        <w:t>ECT</w:t>
      </w:r>
      <w:r w:rsidRPr="002967D9">
        <w:rPr>
          <w:rFonts w:ascii="Raleway" w:hAnsi="Raleway"/>
          <w:sz w:val="24"/>
          <w:szCs w:val="24"/>
        </w:rPr>
        <w:t xml:space="preserve">s will be made aware of who has been granted access to their assessments. The </w:t>
      </w:r>
      <w:r w:rsidR="001E32F7" w:rsidRPr="002967D9">
        <w:rPr>
          <w:rFonts w:ascii="Raleway" w:hAnsi="Raleway"/>
          <w:sz w:val="24"/>
          <w:szCs w:val="24"/>
        </w:rPr>
        <w:t>Trustee Board</w:t>
      </w:r>
      <w:r w:rsidRPr="002967D9">
        <w:rPr>
          <w:rFonts w:ascii="Raleway" w:hAnsi="Raleway"/>
          <w:sz w:val="24"/>
          <w:szCs w:val="24"/>
        </w:rPr>
        <w:t xml:space="preserve"> </w:t>
      </w:r>
      <w:r w:rsidR="006D2103" w:rsidRPr="002967D9">
        <w:rPr>
          <w:rFonts w:ascii="Raleway" w:hAnsi="Raleway"/>
          <w:sz w:val="24"/>
          <w:szCs w:val="24"/>
        </w:rPr>
        <w:t>can</w:t>
      </w:r>
      <w:r w:rsidRPr="002967D9">
        <w:rPr>
          <w:rFonts w:ascii="Raleway" w:hAnsi="Raleway"/>
          <w:sz w:val="24"/>
          <w:szCs w:val="24"/>
        </w:rPr>
        <w:t xml:space="preserve"> request termly general reports on the progress of an </w:t>
      </w:r>
      <w:r w:rsidR="00F36F36" w:rsidRPr="002967D9">
        <w:rPr>
          <w:rFonts w:ascii="Raleway" w:hAnsi="Raleway"/>
          <w:sz w:val="24"/>
          <w:szCs w:val="24"/>
        </w:rPr>
        <w:t>ECT</w:t>
      </w:r>
      <w:r w:rsidRPr="002967D9">
        <w:rPr>
          <w:rFonts w:ascii="Raleway" w:hAnsi="Raleway"/>
          <w:sz w:val="24"/>
          <w:szCs w:val="24"/>
        </w:rPr>
        <w:t xml:space="preserve"> but cannot automatically have access to this information. The only exception to this is when an </w:t>
      </w:r>
      <w:r w:rsidR="00F36F36" w:rsidRPr="002967D9">
        <w:rPr>
          <w:rFonts w:ascii="Raleway" w:hAnsi="Raleway"/>
          <w:sz w:val="24"/>
          <w:szCs w:val="24"/>
        </w:rPr>
        <w:t>ECT</w:t>
      </w:r>
      <w:r w:rsidRPr="002967D9">
        <w:rPr>
          <w:rFonts w:ascii="Raleway" w:hAnsi="Raleway"/>
          <w:sz w:val="24"/>
          <w:szCs w:val="24"/>
        </w:rPr>
        <w:t xml:space="preserve"> has a concern about an assessment, which would require the </w:t>
      </w:r>
      <w:r w:rsidR="001E32F7" w:rsidRPr="002967D9">
        <w:rPr>
          <w:rFonts w:ascii="Raleway" w:hAnsi="Raleway"/>
          <w:sz w:val="24"/>
          <w:szCs w:val="24"/>
        </w:rPr>
        <w:t>Trustee Board</w:t>
      </w:r>
      <w:r w:rsidRPr="002967D9">
        <w:rPr>
          <w:rFonts w:ascii="Raleway" w:hAnsi="Raleway"/>
          <w:sz w:val="24"/>
          <w:szCs w:val="24"/>
        </w:rPr>
        <w:t xml:space="preserve"> to access the assessment forms to review the situation.</w:t>
      </w:r>
    </w:p>
    <w:p w14:paraId="7482E352" w14:textId="17C65138" w:rsidR="00200A09" w:rsidRPr="002967D9" w:rsidRDefault="004256CE" w:rsidP="009003FF">
      <w:pPr>
        <w:pStyle w:val="Heading10"/>
        <w:spacing w:line="240" w:lineRule="auto"/>
        <w:rPr>
          <w:rFonts w:ascii="Raleway" w:hAnsi="Raleway"/>
          <w:sz w:val="24"/>
          <w:szCs w:val="24"/>
        </w:rPr>
      </w:pPr>
      <w:bookmarkStart w:id="20" w:name="_Special_circumstances"/>
      <w:bookmarkEnd w:id="20"/>
      <w:r w:rsidRPr="002967D9">
        <w:rPr>
          <w:rFonts w:ascii="Raleway" w:hAnsi="Raleway"/>
          <w:bCs/>
          <w:sz w:val="24"/>
          <w:szCs w:val="24"/>
          <w:shd w:val="clear" w:color="auto" w:fill="47D7AC" w:themeFill="accent4"/>
        </w:rPr>
        <w:t>[Updated]</w:t>
      </w:r>
      <w:r w:rsidRPr="002967D9">
        <w:rPr>
          <w:rFonts w:ascii="Raleway" w:hAnsi="Raleway"/>
          <w:bCs/>
          <w:sz w:val="24"/>
          <w:szCs w:val="24"/>
        </w:rPr>
        <w:t xml:space="preserve"> </w:t>
      </w:r>
      <w:r w:rsidR="00200A09" w:rsidRPr="002967D9">
        <w:rPr>
          <w:rFonts w:ascii="Raleway" w:hAnsi="Raleway"/>
          <w:sz w:val="24"/>
          <w:szCs w:val="24"/>
        </w:rPr>
        <w:t xml:space="preserve">Special circumstances </w:t>
      </w:r>
    </w:p>
    <w:p w14:paraId="4CDF434B" w14:textId="2BA9DCD4"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To recognise the experience of </w:t>
      </w:r>
      <w:r w:rsidR="002C5009" w:rsidRPr="002967D9">
        <w:rPr>
          <w:rFonts w:ascii="Raleway" w:hAnsi="Raleway"/>
          <w:sz w:val="24"/>
          <w:szCs w:val="24"/>
        </w:rPr>
        <w:t>ECTs</w:t>
      </w:r>
      <w:r w:rsidRPr="002967D9">
        <w:rPr>
          <w:rFonts w:ascii="Raleway" w:hAnsi="Raleway"/>
          <w:sz w:val="24"/>
          <w:szCs w:val="24"/>
        </w:rPr>
        <w:t xml:space="preserve"> who already have significant experience</w:t>
      </w:r>
      <w:r w:rsidR="002C5009" w:rsidRPr="002967D9">
        <w:rPr>
          <w:rFonts w:ascii="Raleway" w:hAnsi="Raleway"/>
          <w:sz w:val="24"/>
          <w:szCs w:val="24"/>
        </w:rPr>
        <w:t xml:space="preserve"> teaching whole classes and working to the </w:t>
      </w:r>
      <w:r w:rsidR="006E4DD9" w:rsidRPr="002967D9">
        <w:rPr>
          <w:rFonts w:ascii="Raleway" w:hAnsi="Raleway"/>
          <w:sz w:val="24"/>
          <w:szCs w:val="24"/>
        </w:rPr>
        <w:t>‘</w:t>
      </w:r>
      <w:r w:rsidR="002C5009" w:rsidRPr="002967D9">
        <w:rPr>
          <w:rFonts w:ascii="Raleway" w:hAnsi="Raleway"/>
          <w:sz w:val="24"/>
          <w:szCs w:val="24"/>
        </w:rPr>
        <w:t>Teachers’ Standards</w:t>
      </w:r>
      <w:r w:rsidR="006E4DD9" w:rsidRPr="002967D9">
        <w:rPr>
          <w:rFonts w:ascii="Raleway" w:hAnsi="Raleway"/>
          <w:sz w:val="24"/>
          <w:szCs w:val="24"/>
        </w:rPr>
        <w:t>’</w:t>
      </w:r>
      <w:r w:rsidRPr="002967D9">
        <w:rPr>
          <w:rFonts w:ascii="Raleway" w:hAnsi="Raleway"/>
          <w:sz w:val="24"/>
          <w:szCs w:val="24"/>
        </w:rPr>
        <w:t xml:space="preserve">, appropriate bodies have discretion to reduce the length of the induction period to a minimum of one term; however, the </w:t>
      </w:r>
      <w:r w:rsidR="00F36F36" w:rsidRPr="002967D9">
        <w:rPr>
          <w:rFonts w:ascii="Raleway" w:hAnsi="Raleway"/>
          <w:sz w:val="24"/>
          <w:szCs w:val="24"/>
        </w:rPr>
        <w:t>ECT</w:t>
      </w:r>
      <w:r w:rsidRPr="002967D9">
        <w:rPr>
          <w:rFonts w:ascii="Raleway" w:hAnsi="Raleway"/>
          <w:sz w:val="24"/>
          <w:szCs w:val="24"/>
        </w:rPr>
        <w:t xml:space="preserve"> can still serve a full induction if they wish. The appropriate body also has discretion to reduce the prescribed induction period </w:t>
      </w:r>
      <w:r w:rsidR="002C5009" w:rsidRPr="002967D9">
        <w:rPr>
          <w:rFonts w:ascii="Raleway" w:hAnsi="Raleway"/>
          <w:sz w:val="24"/>
          <w:szCs w:val="24"/>
        </w:rPr>
        <w:t xml:space="preserve">to </w:t>
      </w:r>
      <w:r w:rsidR="002C5009" w:rsidRPr="002967D9">
        <w:rPr>
          <w:rFonts w:ascii="Raleway" w:hAnsi="Raleway"/>
          <w:sz w:val="24"/>
          <w:szCs w:val="24"/>
        </w:rPr>
        <w:lastRenderedPageBreak/>
        <w:t>a minimum of one term</w:t>
      </w:r>
      <w:r w:rsidRPr="002967D9">
        <w:rPr>
          <w:rFonts w:ascii="Raleway" w:hAnsi="Raleway"/>
          <w:sz w:val="24"/>
          <w:szCs w:val="24"/>
        </w:rPr>
        <w:t>.</w:t>
      </w:r>
      <w:r w:rsidR="002C5009" w:rsidRPr="002967D9">
        <w:rPr>
          <w:rFonts w:ascii="Raleway" w:hAnsi="Raleway"/>
          <w:sz w:val="24"/>
          <w:szCs w:val="24"/>
        </w:rPr>
        <w:t xml:space="preserve"> When considering reducing an induction period, the appropriate body will </w:t>
      </w:r>
      <w:r w:rsidR="006D2103" w:rsidRPr="002967D9">
        <w:rPr>
          <w:rFonts w:ascii="Raleway" w:hAnsi="Raleway"/>
          <w:sz w:val="24"/>
          <w:szCs w:val="24"/>
        </w:rPr>
        <w:t>consider</w:t>
      </w:r>
      <w:r w:rsidR="002C5009" w:rsidRPr="002967D9">
        <w:rPr>
          <w:rFonts w:ascii="Raleway" w:hAnsi="Raleway"/>
          <w:sz w:val="24"/>
          <w:szCs w:val="24"/>
        </w:rPr>
        <w:t xml:space="preserve"> advice from the </w:t>
      </w:r>
      <w:r w:rsidR="009003FF" w:rsidRPr="002967D9">
        <w:rPr>
          <w:rFonts w:ascii="Raleway" w:hAnsi="Raleway"/>
          <w:sz w:val="24"/>
          <w:szCs w:val="24"/>
        </w:rPr>
        <w:t>Principal</w:t>
      </w:r>
      <w:r w:rsidR="003A7401" w:rsidRPr="002967D9">
        <w:rPr>
          <w:rFonts w:ascii="Raleway" w:hAnsi="Raleway"/>
          <w:sz w:val="24"/>
          <w:szCs w:val="24"/>
        </w:rPr>
        <w:t>,</w:t>
      </w:r>
      <w:r w:rsidR="002C5009" w:rsidRPr="002967D9">
        <w:rPr>
          <w:rFonts w:ascii="Raleway" w:hAnsi="Raleway"/>
          <w:sz w:val="24"/>
          <w:szCs w:val="24"/>
        </w:rPr>
        <w:t xml:space="preserve"> ensure the ECT </w:t>
      </w:r>
      <w:r w:rsidR="00280C1B" w:rsidRPr="002967D9">
        <w:rPr>
          <w:rFonts w:ascii="Raleway" w:hAnsi="Raleway"/>
          <w:sz w:val="24"/>
          <w:szCs w:val="24"/>
        </w:rPr>
        <w:t>agrees</w:t>
      </w:r>
      <w:r w:rsidR="002C5009" w:rsidRPr="002967D9">
        <w:rPr>
          <w:rFonts w:ascii="Raleway" w:hAnsi="Raleway"/>
          <w:sz w:val="24"/>
          <w:szCs w:val="24"/>
        </w:rPr>
        <w:t xml:space="preserve"> with the decision</w:t>
      </w:r>
      <w:r w:rsidR="003A7401" w:rsidRPr="002967D9">
        <w:rPr>
          <w:rFonts w:ascii="Raleway" w:hAnsi="Raleway"/>
          <w:sz w:val="24"/>
          <w:szCs w:val="24"/>
        </w:rPr>
        <w:t>, and consider the remaining progress that is to be made by the ECT against the ‘Teachers’ Standards’</w:t>
      </w:r>
      <w:r w:rsidR="002C5009" w:rsidRPr="002967D9">
        <w:rPr>
          <w:rFonts w:ascii="Raleway" w:hAnsi="Raleway"/>
          <w:sz w:val="24"/>
          <w:szCs w:val="24"/>
        </w:rPr>
        <w:t>.</w:t>
      </w:r>
    </w:p>
    <w:p w14:paraId="2C258025" w14:textId="4E61006B"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If an </w:t>
      </w:r>
      <w:r w:rsidR="00F36F36" w:rsidRPr="002967D9">
        <w:rPr>
          <w:rFonts w:ascii="Raleway" w:hAnsi="Raleway"/>
          <w:sz w:val="24"/>
          <w:szCs w:val="24"/>
        </w:rPr>
        <w:t>ECT</w:t>
      </w:r>
      <w:r w:rsidRPr="002967D9">
        <w:rPr>
          <w:rFonts w:ascii="Raleway" w:hAnsi="Raleway"/>
          <w:sz w:val="24"/>
          <w:szCs w:val="24"/>
        </w:rPr>
        <w:t xml:space="preserve"> is absent for a total of </w:t>
      </w:r>
      <w:r w:rsidR="00280C1B" w:rsidRPr="002967D9">
        <w:rPr>
          <w:rFonts w:ascii="Raleway" w:hAnsi="Raleway"/>
          <w:sz w:val="24"/>
          <w:szCs w:val="24"/>
        </w:rPr>
        <w:t xml:space="preserve">thirty </w:t>
      </w:r>
      <w:r w:rsidRPr="002967D9">
        <w:rPr>
          <w:rFonts w:ascii="Raleway" w:hAnsi="Raleway"/>
          <w:sz w:val="24"/>
          <w:szCs w:val="24"/>
        </w:rPr>
        <w:t>days or more,</w:t>
      </w:r>
      <w:r w:rsidR="00E45920" w:rsidRPr="002967D9">
        <w:rPr>
          <w:rFonts w:ascii="Raleway" w:hAnsi="Raleway"/>
          <w:sz w:val="24"/>
          <w:szCs w:val="24"/>
        </w:rPr>
        <w:t xml:space="preserve"> or equivalent for part-time teachers, (with the exception of statutory maternity, paternity, shared parental, statutory adoption or parental bereavement leave)</w:t>
      </w:r>
      <w:r w:rsidRPr="002967D9">
        <w:rPr>
          <w:rFonts w:ascii="Raleway" w:hAnsi="Raleway"/>
          <w:sz w:val="24"/>
          <w:szCs w:val="24"/>
        </w:rPr>
        <w:t xml:space="preserve"> the induction period will be extended by the aggregate of total days absent.</w:t>
      </w:r>
    </w:p>
    <w:p w14:paraId="0231E9CD" w14:textId="4CDE9F40" w:rsidR="00200A09" w:rsidRPr="002967D9" w:rsidRDefault="00F36F36" w:rsidP="009003FF">
      <w:pPr>
        <w:spacing w:line="240" w:lineRule="auto"/>
        <w:jc w:val="both"/>
        <w:rPr>
          <w:rFonts w:ascii="Raleway" w:hAnsi="Raleway"/>
          <w:sz w:val="24"/>
          <w:szCs w:val="24"/>
        </w:rPr>
      </w:pPr>
      <w:r w:rsidRPr="002967D9">
        <w:rPr>
          <w:rFonts w:ascii="Raleway" w:hAnsi="Raleway"/>
          <w:sz w:val="24"/>
          <w:szCs w:val="24"/>
        </w:rPr>
        <w:t>ECT</w:t>
      </w:r>
      <w:r w:rsidR="00200A09" w:rsidRPr="002967D9">
        <w:rPr>
          <w:rFonts w:ascii="Raleway" w:hAnsi="Raleway"/>
          <w:sz w:val="24"/>
          <w:szCs w:val="24"/>
        </w:rPr>
        <w:t>s who take statutory maternity leave</w:t>
      </w:r>
      <w:r w:rsidR="002C5009" w:rsidRPr="002967D9">
        <w:rPr>
          <w:rFonts w:ascii="Raleway" w:hAnsi="Raleway"/>
          <w:sz w:val="24"/>
          <w:szCs w:val="24"/>
        </w:rPr>
        <w:t>, statutory paternity leave, statutory adoption leave, shared parental leave or parental bereavement leave</w:t>
      </w:r>
      <w:r w:rsidR="00200A09" w:rsidRPr="002967D9">
        <w:rPr>
          <w:rFonts w:ascii="Raleway" w:hAnsi="Raleway"/>
          <w:sz w:val="24"/>
          <w:szCs w:val="24"/>
        </w:rPr>
        <w:t xml:space="preserve"> </w:t>
      </w:r>
      <w:r w:rsidR="006D2103" w:rsidRPr="002967D9">
        <w:rPr>
          <w:rFonts w:ascii="Raleway" w:hAnsi="Raleway"/>
          <w:sz w:val="24"/>
          <w:szCs w:val="24"/>
        </w:rPr>
        <w:t xml:space="preserve">during </w:t>
      </w:r>
      <w:r w:rsidR="00200A09" w:rsidRPr="002967D9">
        <w:rPr>
          <w:rFonts w:ascii="Raleway" w:hAnsi="Raleway"/>
          <w:sz w:val="24"/>
          <w:szCs w:val="24"/>
        </w:rPr>
        <w:t xml:space="preserve">their induction period may decide whether their induction should be extended accordingly to meet this purpose. Any outstanding assessments will not be made until the </w:t>
      </w:r>
      <w:r w:rsidRPr="002967D9">
        <w:rPr>
          <w:rFonts w:ascii="Raleway" w:hAnsi="Raleway"/>
          <w:sz w:val="24"/>
          <w:szCs w:val="24"/>
        </w:rPr>
        <w:t>ECT</w:t>
      </w:r>
      <w:r w:rsidR="00200A09" w:rsidRPr="002967D9">
        <w:rPr>
          <w:rFonts w:ascii="Raleway" w:hAnsi="Raleway"/>
          <w:sz w:val="24"/>
          <w:szCs w:val="24"/>
        </w:rPr>
        <w:t xml:space="preserve"> returns to work and has had the opportunity to decide whether to extend induction. </w:t>
      </w:r>
      <w:r w:rsidR="002C5009" w:rsidRPr="002967D9">
        <w:rPr>
          <w:rFonts w:ascii="Raleway" w:hAnsi="Raleway"/>
          <w:sz w:val="24"/>
          <w:szCs w:val="24"/>
        </w:rPr>
        <w:t xml:space="preserve">If an ECT chooses to extend their induction in these circumstances, the request will be granted. </w:t>
      </w:r>
      <w:r w:rsidR="00200A09" w:rsidRPr="002967D9">
        <w:rPr>
          <w:rFonts w:ascii="Raleway" w:hAnsi="Raleway"/>
          <w:sz w:val="24"/>
          <w:szCs w:val="24"/>
        </w:rPr>
        <w:t xml:space="preserve">If an </w:t>
      </w:r>
      <w:r w:rsidRPr="002967D9">
        <w:rPr>
          <w:rFonts w:ascii="Raleway" w:hAnsi="Raleway"/>
          <w:sz w:val="24"/>
          <w:szCs w:val="24"/>
        </w:rPr>
        <w:t>ECT</w:t>
      </w:r>
      <w:r w:rsidR="00200A09" w:rsidRPr="002967D9">
        <w:rPr>
          <w:rFonts w:ascii="Raleway" w:hAnsi="Raleway"/>
          <w:sz w:val="24"/>
          <w:szCs w:val="24"/>
        </w:rPr>
        <w:t xml:space="preserve"> chooses not to extend the induction period, their performance will still be assessed against the relevant standards. </w:t>
      </w:r>
    </w:p>
    <w:p w14:paraId="5558C897" w14:textId="1E61C593"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The appropriate body has the option to extend the period after induction has been completed where it would be unreasonable to expect the </w:t>
      </w:r>
      <w:r w:rsidR="00F36F36" w:rsidRPr="002967D9">
        <w:rPr>
          <w:rFonts w:ascii="Raleway" w:hAnsi="Raleway"/>
          <w:sz w:val="24"/>
          <w:szCs w:val="24"/>
        </w:rPr>
        <w:t>ECT</w:t>
      </w:r>
      <w:r w:rsidRPr="002967D9">
        <w:rPr>
          <w:rFonts w:ascii="Raleway" w:hAnsi="Raleway"/>
          <w:sz w:val="24"/>
          <w:szCs w:val="24"/>
        </w:rPr>
        <w:t xml:space="preserve"> to have demonstrated satisfactory performance. </w:t>
      </w:r>
      <w:r w:rsidR="002D2E53" w:rsidRPr="002967D9">
        <w:rPr>
          <w:rFonts w:ascii="Raleway" w:hAnsi="Raleway"/>
          <w:sz w:val="24"/>
          <w:szCs w:val="24"/>
        </w:rPr>
        <w:t xml:space="preserve">Reasons for this </w:t>
      </w:r>
      <w:r w:rsidRPr="002967D9">
        <w:rPr>
          <w:rFonts w:ascii="Raleway" w:hAnsi="Raleway"/>
          <w:sz w:val="24"/>
          <w:szCs w:val="24"/>
        </w:rPr>
        <w:t>may include illness, personal crisis, disability, a lack of support during induction</w:t>
      </w:r>
      <w:r w:rsidR="0077304B" w:rsidRPr="002967D9">
        <w:rPr>
          <w:rFonts w:ascii="Raleway" w:hAnsi="Raleway"/>
          <w:sz w:val="24"/>
          <w:szCs w:val="24"/>
        </w:rPr>
        <w:t>,</w:t>
      </w:r>
      <w:r w:rsidRPr="002967D9">
        <w:rPr>
          <w:rFonts w:ascii="Raleway" w:hAnsi="Raleway"/>
          <w:sz w:val="24"/>
          <w:szCs w:val="24"/>
        </w:rPr>
        <w:t xml:space="preserve"> etc.</w:t>
      </w:r>
    </w:p>
    <w:p w14:paraId="5C01F8BC" w14:textId="75E02127"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In circumstances where records have been lost due to an error or a data loss which is through no fault of the concerned teacher, the appropriate body has the discretion to decide if the </w:t>
      </w:r>
      <w:r w:rsidR="00F36F36" w:rsidRPr="002967D9">
        <w:rPr>
          <w:rFonts w:ascii="Raleway" w:hAnsi="Raleway"/>
          <w:sz w:val="24"/>
          <w:szCs w:val="24"/>
        </w:rPr>
        <w:t>ECT</w:t>
      </w:r>
      <w:r w:rsidRPr="002967D9">
        <w:rPr>
          <w:rFonts w:ascii="Raleway" w:hAnsi="Raleway"/>
          <w:sz w:val="24"/>
          <w:szCs w:val="24"/>
        </w:rPr>
        <w:t xml:space="preserve"> can be exempt from induction. The appropriate body will ensure that every avenue has been explored to recover the missing data or identify an audit trail before making such a decision. In reaching its decision, the appropriate body will consider the strength of evidence that an error has occurred or that records are missing or lost. </w:t>
      </w:r>
    </w:p>
    <w:p w14:paraId="52B021A8" w14:textId="67BC965F"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The appropriate body will also account for any evidence that the teacher has demonstrated they have performed satisfactorily against the relevant standards </w:t>
      </w:r>
      <w:r w:rsidR="00280C1B" w:rsidRPr="002967D9">
        <w:rPr>
          <w:rFonts w:ascii="Raleway" w:hAnsi="Raleway"/>
          <w:sz w:val="24"/>
          <w:szCs w:val="24"/>
        </w:rPr>
        <w:t>based on</w:t>
      </w:r>
      <w:r w:rsidRPr="002967D9">
        <w:rPr>
          <w:rFonts w:ascii="Raleway" w:hAnsi="Raleway"/>
          <w:sz w:val="24"/>
          <w:szCs w:val="24"/>
        </w:rPr>
        <w:t xml:space="preserve"> evidence from the teacher’s pervious performance management reviews, and where appropriate, the most recent performance management review statements. </w:t>
      </w:r>
    </w:p>
    <w:p w14:paraId="4A08104F" w14:textId="6234E56E"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For </w:t>
      </w:r>
      <w:r w:rsidR="00F36F36" w:rsidRPr="002967D9">
        <w:rPr>
          <w:rFonts w:ascii="Raleway" w:hAnsi="Raleway"/>
          <w:sz w:val="24"/>
          <w:szCs w:val="24"/>
        </w:rPr>
        <w:t>ECT</w:t>
      </w:r>
      <w:r w:rsidRPr="002967D9">
        <w:rPr>
          <w:rFonts w:ascii="Raleway" w:hAnsi="Raleway"/>
          <w:sz w:val="24"/>
          <w:szCs w:val="24"/>
        </w:rPr>
        <w:t>s completing induction in more than one school simultaneously:</w:t>
      </w:r>
    </w:p>
    <w:p w14:paraId="32667E37" w14:textId="1BA38350" w:rsidR="00200A09" w:rsidRPr="002967D9" w:rsidRDefault="00200A09" w:rsidP="009003FF">
      <w:pPr>
        <w:pStyle w:val="ListParagraph"/>
        <w:numPr>
          <w:ilvl w:val="0"/>
          <w:numId w:val="22"/>
        </w:numPr>
        <w:spacing w:line="240" w:lineRule="auto"/>
        <w:jc w:val="both"/>
        <w:rPr>
          <w:rFonts w:ascii="Raleway" w:hAnsi="Raleway"/>
          <w:sz w:val="24"/>
          <w:szCs w:val="24"/>
        </w:rPr>
      </w:pPr>
      <w:r w:rsidRPr="002967D9">
        <w:rPr>
          <w:rFonts w:ascii="Raleway" w:hAnsi="Raleway"/>
          <w:sz w:val="24"/>
          <w:szCs w:val="24"/>
        </w:rPr>
        <w:t>The separate contracts are added together to calculate the number of days of the induction period; each contract must meet the minimum period criteria.</w:t>
      </w:r>
    </w:p>
    <w:p w14:paraId="2104E3D1" w14:textId="5FE1A2D6" w:rsidR="00200A09" w:rsidRPr="002967D9" w:rsidRDefault="00200A09" w:rsidP="009003FF">
      <w:pPr>
        <w:pStyle w:val="ListParagraph"/>
        <w:numPr>
          <w:ilvl w:val="0"/>
          <w:numId w:val="22"/>
        </w:numPr>
        <w:spacing w:line="240" w:lineRule="auto"/>
        <w:jc w:val="both"/>
        <w:rPr>
          <w:rFonts w:ascii="Raleway" w:hAnsi="Raleway"/>
          <w:sz w:val="24"/>
          <w:szCs w:val="24"/>
        </w:rPr>
      </w:pPr>
      <w:r w:rsidRPr="002967D9">
        <w:rPr>
          <w:rFonts w:ascii="Raleway" w:hAnsi="Raleway"/>
          <w:sz w:val="24"/>
          <w:szCs w:val="24"/>
        </w:rPr>
        <w:t xml:space="preserve">One </w:t>
      </w:r>
      <w:r w:rsidR="009003FF" w:rsidRPr="002967D9">
        <w:rPr>
          <w:rFonts w:ascii="Raleway" w:hAnsi="Raleway"/>
          <w:sz w:val="24"/>
          <w:szCs w:val="24"/>
        </w:rPr>
        <w:t>Principal</w:t>
      </w:r>
      <w:r w:rsidRPr="002967D9">
        <w:rPr>
          <w:rFonts w:ascii="Raleway" w:hAnsi="Raleway"/>
          <w:sz w:val="24"/>
          <w:szCs w:val="24"/>
        </w:rPr>
        <w:t xml:space="preserve"> acts as the lead and will fulfil duties and responsibilities as outlined in this policy.</w:t>
      </w:r>
    </w:p>
    <w:p w14:paraId="23EFB031" w14:textId="0B24EF53" w:rsidR="002C5009" w:rsidRPr="002967D9" w:rsidRDefault="00200A09" w:rsidP="009003FF">
      <w:pPr>
        <w:pStyle w:val="ListParagraph"/>
        <w:numPr>
          <w:ilvl w:val="0"/>
          <w:numId w:val="22"/>
        </w:numPr>
        <w:spacing w:line="240" w:lineRule="auto"/>
        <w:jc w:val="both"/>
        <w:rPr>
          <w:rFonts w:ascii="Raleway" w:hAnsi="Raleway"/>
          <w:sz w:val="24"/>
          <w:szCs w:val="24"/>
        </w:rPr>
      </w:pPr>
      <w:r w:rsidRPr="002967D9">
        <w:rPr>
          <w:rFonts w:ascii="Raleway" w:hAnsi="Raleway"/>
          <w:sz w:val="24"/>
          <w:szCs w:val="24"/>
        </w:rPr>
        <w:t>One appropriate body will also take the lead in making the decision and is also responsible for gathering evidence from other appropriate bodies who are involved in the process.</w:t>
      </w:r>
    </w:p>
    <w:p w14:paraId="2B4FDE35" w14:textId="7F8CB889" w:rsidR="00EF3465" w:rsidRPr="002967D9" w:rsidRDefault="004256CE"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lastRenderedPageBreak/>
        <w:t>[New]</w:t>
      </w:r>
      <w:r w:rsidRPr="002967D9">
        <w:rPr>
          <w:rFonts w:ascii="Raleway" w:hAnsi="Raleway"/>
          <w:b/>
          <w:bCs/>
          <w:sz w:val="24"/>
          <w:szCs w:val="24"/>
        </w:rPr>
        <w:t xml:space="preserve"> </w:t>
      </w:r>
      <w:r w:rsidR="00EF3465" w:rsidRPr="002967D9">
        <w:rPr>
          <w:rFonts w:ascii="Raleway" w:hAnsi="Raleway"/>
          <w:sz w:val="24"/>
          <w:szCs w:val="24"/>
        </w:rPr>
        <w:t>For ECTs transferring during induction:</w:t>
      </w:r>
    </w:p>
    <w:p w14:paraId="41BC5CF5" w14:textId="339B0323" w:rsidR="00EF3465" w:rsidRPr="002967D9" w:rsidRDefault="00EF3465" w:rsidP="009003FF">
      <w:pPr>
        <w:pStyle w:val="ListParagraph"/>
        <w:numPr>
          <w:ilvl w:val="0"/>
          <w:numId w:val="33"/>
        </w:numPr>
        <w:spacing w:line="240" w:lineRule="auto"/>
        <w:jc w:val="both"/>
        <w:rPr>
          <w:rFonts w:ascii="Raleway" w:hAnsi="Raleway"/>
          <w:sz w:val="24"/>
          <w:szCs w:val="24"/>
        </w:rPr>
      </w:pPr>
      <w:r w:rsidRPr="002967D9">
        <w:rPr>
          <w:rFonts w:ascii="Raleway" w:hAnsi="Raleway"/>
          <w:sz w:val="24"/>
          <w:szCs w:val="24"/>
        </w:rPr>
        <w:t>The ECT’s progress will be recorded at the point of leaving a post and the remaining period of induction will be calculated.</w:t>
      </w:r>
    </w:p>
    <w:p w14:paraId="2A5F9454" w14:textId="796EFE53" w:rsidR="00EF3465" w:rsidRPr="002967D9" w:rsidRDefault="00EF3465" w:rsidP="009003FF">
      <w:pPr>
        <w:pStyle w:val="ListParagraph"/>
        <w:numPr>
          <w:ilvl w:val="0"/>
          <w:numId w:val="33"/>
        </w:numPr>
        <w:spacing w:line="240" w:lineRule="auto"/>
        <w:jc w:val="both"/>
        <w:rPr>
          <w:rFonts w:ascii="Raleway" w:hAnsi="Raleway"/>
          <w:sz w:val="24"/>
          <w:szCs w:val="24"/>
        </w:rPr>
      </w:pPr>
      <w:r w:rsidRPr="002967D9">
        <w:rPr>
          <w:rFonts w:ascii="Raleway" w:hAnsi="Raleway"/>
          <w:sz w:val="24"/>
          <w:szCs w:val="24"/>
        </w:rPr>
        <w:t>Guidance on interim assessments will be followed under the direction of the appropriate body.</w:t>
      </w:r>
    </w:p>
    <w:p w14:paraId="47F8B881" w14:textId="08B875A4" w:rsidR="00EF3465" w:rsidRPr="002967D9" w:rsidRDefault="00EF3465" w:rsidP="009003FF">
      <w:pPr>
        <w:pStyle w:val="ListParagraph"/>
        <w:numPr>
          <w:ilvl w:val="0"/>
          <w:numId w:val="33"/>
        </w:numPr>
        <w:spacing w:line="240" w:lineRule="auto"/>
        <w:jc w:val="both"/>
        <w:rPr>
          <w:rFonts w:ascii="Raleway" w:hAnsi="Raleway"/>
          <w:sz w:val="24"/>
          <w:szCs w:val="24"/>
        </w:rPr>
      </w:pPr>
      <w:r w:rsidRPr="002967D9">
        <w:rPr>
          <w:rFonts w:ascii="Raleway" w:hAnsi="Raleway"/>
          <w:sz w:val="24"/>
          <w:szCs w:val="24"/>
        </w:rPr>
        <w:t>The new school will be made aware of the need to continue induction from the point they reached and whether an interim assessment is needed.</w:t>
      </w:r>
    </w:p>
    <w:p w14:paraId="3494C1E3" w14:textId="5CFFE875" w:rsidR="00200A09" w:rsidRPr="002967D9" w:rsidRDefault="004256CE" w:rsidP="009003FF">
      <w:pPr>
        <w:pStyle w:val="Heading10"/>
        <w:spacing w:line="240" w:lineRule="auto"/>
        <w:rPr>
          <w:rFonts w:ascii="Raleway" w:hAnsi="Raleway"/>
          <w:sz w:val="24"/>
          <w:szCs w:val="24"/>
        </w:rPr>
      </w:pPr>
      <w:bookmarkStart w:id="21" w:name="_Unsatisfactory_progress_and"/>
      <w:bookmarkEnd w:id="21"/>
      <w:r w:rsidRPr="002967D9">
        <w:rPr>
          <w:rFonts w:ascii="Raleway" w:hAnsi="Raleway"/>
          <w:bCs/>
          <w:sz w:val="24"/>
          <w:szCs w:val="24"/>
          <w:shd w:val="clear" w:color="auto" w:fill="47D7AC" w:themeFill="accent4"/>
        </w:rPr>
        <w:t>[Updated]</w:t>
      </w:r>
      <w:r w:rsidRPr="002967D9">
        <w:rPr>
          <w:rFonts w:ascii="Raleway" w:hAnsi="Raleway"/>
          <w:bCs/>
          <w:sz w:val="24"/>
          <w:szCs w:val="24"/>
        </w:rPr>
        <w:t xml:space="preserve"> </w:t>
      </w:r>
      <w:r w:rsidR="00200A09" w:rsidRPr="002967D9">
        <w:rPr>
          <w:rFonts w:ascii="Raleway" w:hAnsi="Raleway"/>
          <w:sz w:val="24"/>
          <w:szCs w:val="24"/>
        </w:rPr>
        <w:t xml:space="preserve">Unsatisfactory progress and appeals </w:t>
      </w:r>
    </w:p>
    <w:p w14:paraId="2AF90AE6" w14:textId="62A81950" w:rsidR="00F71B76"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Additional monitoring and support measures will be put in place when an </w:t>
      </w:r>
      <w:r w:rsidR="00F36F36" w:rsidRPr="002967D9">
        <w:rPr>
          <w:rFonts w:ascii="Raleway" w:hAnsi="Raleway"/>
          <w:sz w:val="24"/>
          <w:szCs w:val="24"/>
        </w:rPr>
        <w:t>ECT</w:t>
      </w:r>
      <w:r w:rsidRPr="002967D9">
        <w:rPr>
          <w:rFonts w:ascii="Raleway" w:hAnsi="Raleway"/>
          <w:sz w:val="24"/>
          <w:szCs w:val="24"/>
        </w:rPr>
        <w:t xml:space="preserve"> is not making satisfactory progress, such as holding meetings between the </w:t>
      </w:r>
      <w:r w:rsidR="00F36F36" w:rsidRPr="002967D9">
        <w:rPr>
          <w:rFonts w:ascii="Raleway" w:hAnsi="Raleway"/>
          <w:sz w:val="24"/>
          <w:szCs w:val="24"/>
        </w:rPr>
        <w:t>ECT</w:t>
      </w:r>
      <w:r w:rsidRPr="002967D9">
        <w:rPr>
          <w:rFonts w:ascii="Raleway" w:hAnsi="Raleway"/>
          <w:sz w:val="24"/>
          <w:szCs w:val="24"/>
        </w:rPr>
        <w:t xml:space="preserve"> and the </w:t>
      </w:r>
      <w:r w:rsidR="009003FF" w:rsidRPr="002967D9">
        <w:rPr>
          <w:rFonts w:ascii="Raleway" w:hAnsi="Raleway"/>
          <w:sz w:val="24"/>
          <w:szCs w:val="24"/>
        </w:rPr>
        <w:t>Principal</w:t>
      </w:r>
      <w:r w:rsidRPr="002967D9">
        <w:rPr>
          <w:rFonts w:ascii="Raleway" w:hAnsi="Raleway"/>
          <w:sz w:val="24"/>
          <w:szCs w:val="24"/>
        </w:rPr>
        <w:t>, organising refresher training</w:t>
      </w:r>
      <w:r w:rsidR="001A39CB" w:rsidRPr="002967D9">
        <w:rPr>
          <w:rFonts w:ascii="Raleway" w:hAnsi="Raleway"/>
          <w:sz w:val="24"/>
          <w:szCs w:val="24"/>
        </w:rPr>
        <w:t>,</w:t>
      </w:r>
      <w:r w:rsidRPr="002967D9">
        <w:rPr>
          <w:rFonts w:ascii="Raleway" w:hAnsi="Raleway"/>
          <w:sz w:val="24"/>
          <w:szCs w:val="24"/>
        </w:rPr>
        <w:t xml:space="preserve"> and providing more guided supervision. </w:t>
      </w:r>
      <w:r w:rsidR="00CC2193" w:rsidRPr="002967D9">
        <w:rPr>
          <w:rFonts w:ascii="Raleway" w:hAnsi="Raleway"/>
          <w:sz w:val="24"/>
          <w:szCs w:val="24"/>
        </w:rPr>
        <w:t xml:space="preserve">The induction tutor will record unsatisfactory progress within progress review records and clearly outline the support plan in place. </w:t>
      </w:r>
    </w:p>
    <w:p w14:paraId="47DBF23C" w14:textId="0410EEAD" w:rsidR="00F71B76" w:rsidRPr="002967D9" w:rsidRDefault="004256CE"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t>[New]</w:t>
      </w:r>
      <w:r w:rsidRPr="002967D9">
        <w:rPr>
          <w:rFonts w:ascii="Raleway" w:hAnsi="Raleway"/>
          <w:b/>
          <w:bCs/>
          <w:sz w:val="24"/>
          <w:szCs w:val="24"/>
        </w:rPr>
        <w:t xml:space="preserve"> </w:t>
      </w:r>
      <w:r w:rsidR="00F71B76" w:rsidRPr="002967D9">
        <w:rPr>
          <w:rFonts w:ascii="Raleway" w:hAnsi="Raleway"/>
          <w:sz w:val="24"/>
          <w:szCs w:val="24"/>
        </w:rPr>
        <w:t>In such cases, the school will seek support from the appropriate body to address specific areas of performance that require further development. The school will work collaboratively with the appropriate body where there are issues surrounding an ECT’s performance and appropriate action plans will be put in place.</w:t>
      </w:r>
    </w:p>
    <w:p w14:paraId="218A1CA3" w14:textId="41DAF48B" w:rsidR="00F71B76" w:rsidRPr="002967D9" w:rsidRDefault="004256CE"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t>[New]</w:t>
      </w:r>
      <w:r w:rsidRPr="002967D9">
        <w:rPr>
          <w:rFonts w:ascii="Raleway" w:hAnsi="Raleway"/>
          <w:b/>
          <w:bCs/>
          <w:sz w:val="24"/>
          <w:szCs w:val="24"/>
        </w:rPr>
        <w:t xml:space="preserve"> </w:t>
      </w:r>
      <w:r w:rsidR="00F71B76" w:rsidRPr="002967D9">
        <w:rPr>
          <w:rFonts w:ascii="Raleway" w:hAnsi="Raleway"/>
          <w:sz w:val="24"/>
          <w:szCs w:val="24"/>
        </w:rPr>
        <w:t xml:space="preserve">Together with the school, the appropriate body </w:t>
      </w:r>
      <w:r w:rsidR="0095389E" w:rsidRPr="002967D9">
        <w:rPr>
          <w:rFonts w:ascii="Raleway" w:hAnsi="Raleway"/>
          <w:sz w:val="24"/>
          <w:szCs w:val="24"/>
        </w:rPr>
        <w:t>may</w:t>
      </w:r>
      <w:r w:rsidR="00F71B76" w:rsidRPr="002967D9">
        <w:rPr>
          <w:rFonts w:ascii="Raleway" w:hAnsi="Raleway"/>
          <w:sz w:val="24"/>
          <w:szCs w:val="24"/>
        </w:rPr>
        <w:t>:</w:t>
      </w:r>
    </w:p>
    <w:p w14:paraId="1459B04A" w14:textId="41A920BE" w:rsidR="00F71B76" w:rsidRPr="002967D9" w:rsidRDefault="00F71B76" w:rsidP="009003FF">
      <w:pPr>
        <w:pStyle w:val="ListParagraph"/>
        <w:numPr>
          <w:ilvl w:val="0"/>
          <w:numId w:val="34"/>
        </w:numPr>
        <w:spacing w:line="240" w:lineRule="auto"/>
        <w:jc w:val="both"/>
        <w:rPr>
          <w:rFonts w:ascii="Raleway" w:hAnsi="Raleway"/>
          <w:sz w:val="24"/>
          <w:szCs w:val="24"/>
        </w:rPr>
      </w:pPr>
      <w:r w:rsidRPr="002967D9">
        <w:rPr>
          <w:rFonts w:ascii="Raleway" w:hAnsi="Raleway"/>
          <w:sz w:val="24"/>
          <w:szCs w:val="24"/>
        </w:rPr>
        <w:t>Investigate the root cause of the issue.</w:t>
      </w:r>
    </w:p>
    <w:p w14:paraId="1FF3AC44" w14:textId="50A40B99" w:rsidR="00F71B76" w:rsidRPr="002967D9" w:rsidRDefault="00F71B76" w:rsidP="009003FF">
      <w:pPr>
        <w:pStyle w:val="ListParagraph"/>
        <w:numPr>
          <w:ilvl w:val="0"/>
          <w:numId w:val="34"/>
        </w:numPr>
        <w:spacing w:line="240" w:lineRule="auto"/>
        <w:jc w:val="both"/>
        <w:rPr>
          <w:rFonts w:ascii="Raleway" w:hAnsi="Raleway"/>
          <w:sz w:val="24"/>
          <w:szCs w:val="24"/>
        </w:rPr>
      </w:pPr>
      <w:r w:rsidRPr="002967D9">
        <w:rPr>
          <w:rFonts w:ascii="Raleway" w:hAnsi="Raleway"/>
          <w:sz w:val="24"/>
          <w:szCs w:val="24"/>
        </w:rPr>
        <w:t>Offer additional or more intensive support during quality assurance visits, including joint observations with the induction tutor as appropriate.</w:t>
      </w:r>
    </w:p>
    <w:p w14:paraId="1D20F96B" w14:textId="2D3FDC8A" w:rsidR="00F71B76" w:rsidRPr="002967D9" w:rsidRDefault="00F71B76" w:rsidP="009003FF">
      <w:pPr>
        <w:pStyle w:val="ListParagraph"/>
        <w:numPr>
          <w:ilvl w:val="0"/>
          <w:numId w:val="34"/>
        </w:numPr>
        <w:spacing w:line="240" w:lineRule="auto"/>
        <w:jc w:val="both"/>
        <w:rPr>
          <w:rFonts w:ascii="Raleway" w:hAnsi="Raleway"/>
          <w:sz w:val="24"/>
          <w:szCs w:val="24"/>
        </w:rPr>
      </w:pPr>
      <w:r w:rsidRPr="002967D9">
        <w:rPr>
          <w:rFonts w:ascii="Raleway" w:hAnsi="Raleway"/>
          <w:sz w:val="24"/>
          <w:szCs w:val="24"/>
        </w:rPr>
        <w:t>Put in place an appropriate action or support plan.</w:t>
      </w:r>
    </w:p>
    <w:p w14:paraId="030C3951" w14:textId="5C184416" w:rsidR="00F71B76" w:rsidRPr="002967D9" w:rsidRDefault="00F71B76" w:rsidP="009003FF">
      <w:pPr>
        <w:pStyle w:val="ListParagraph"/>
        <w:numPr>
          <w:ilvl w:val="0"/>
          <w:numId w:val="34"/>
        </w:numPr>
        <w:spacing w:line="240" w:lineRule="auto"/>
        <w:jc w:val="both"/>
        <w:rPr>
          <w:rFonts w:ascii="Raleway" w:hAnsi="Raleway"/>
          <w:sz w:val="24"/>
          <w:szCs w:val="24"/>
        </w:rPr>
      </w:pPr>
      <w:r w:rsidRPr="002967D9">
        <w:rPr>
          <w:rFonts w:ascii="Raleway" w:hAnsi="Raleway"/>
          <w:sz w:val="24"/>
          <w:szCs w:val="24"/>
        </w:rPr>
        <w:t>Monitor any support plan with regular check-ins.</w:t>
      </w:r>
    </w:p>
    <w:p w14:paraId="3396FCFE" w14:textId="3B6CB86D" w:rsidR="00F71B76" w:rsidRPr="002967D9" w:rsidRDefault="00F71B76" w:rsidP="009003FF">
      <w:pPr>
        <w:pStyle w:val="ListParagraph"/>
        <w:numPr>
          <w:ilvl w:val="0"/>
          <w:numId w:val="34"/>
        </w:numPr>
        <w:spacing w:line="240" w:lineRule="auto"/>
        <w:jc w:val="both"/>
        <w:rPr>
          <w:rFonts w:ascii="Raleway" w:hAnsi="Raleway"/>
          <w:sz w:val="24"/>
          <w:szCs w:val="24"/>
        </w:rPr>
      </w:pPr>
      <w:r w:rsidRPr="002967D9">
        <w:rPr>
          <w:rFonts w:ascii="Raleway" w:hAnsi="Raleway"/>
          <w:sz w:val="24"/>
          <w:szCs w:val="24"/>
        </w:rPr>
        <w:t>Signpost CPD opportunities that may help the ECT.</w:t>
      </w:r>
    </w:p>
    <w:p w14:paraId="07C29431" w14:textId="48919C29" w:rsidR="00F71B76" w:rsidRPr="002967D9" w:rsidRDefault="00F71B76" w:rsidP="009003FF">
      <w:pPr>
        <w:pStyle w:val="ListParagraph"/>
        <w:numPr>
          <w:ilvl w:val="0"/>
          <w:numId w:val="34"/>
        </w:numPr>
        <w:spacing w:line="240" w:lineRule="auto"/>
        <w:jc w:val="both"/>
        <w:rPr>
          <w:rFonts w:ascii="Raleway" w:hAnsi="Raleway"/>
          <w:sz w:val="24"/>
          <w:szCs w:val="24"/>
        </w:rPr>
      </w:pPr>
      <w:r w:rsidRPr="002967D9">
        <w:rPr>
          <w:rFonts w:ascii="Raleway" w:hAnsi="Raleway"/>
          <w:sz w:val="24"/>
          <w:szCs w:val="24"/>
        </w:rPr>
        <w:t>Review, with the ECTs, their action or support plan</w:t>
      </w:r>
      <w:r w:rsidR="0095389E" w:rsidRPr="002967D9">
        <w:rPr>
          <w:rFonts w:ascii="Raleway" w:hAnsi="Raleway"/>
          <w:sz w:val="24"/>
          <w:szCs w:val="24"/>
        </w:rPr>
        <w:t>.</w:t>
      </w:r>
    </w:p>
    <w:p w14:paraId="495E0B1B" w14:textId="5944649E" w:rsidR="0095389E" w:rsidRPr="002967D9" w:rsidRDefault="0095389E" w:rsidP="009003FF">
      <w:pPr>
        <w:pStyle w:val="ListParagraph"/>
        <w:numPr>
          <w:ilvl w:val="0"/>
          <w:numId w:val="34"/>
        </w:numPr>
        <w:spacing w:line="240" w:lineRule="auto"/>
        <w:jc w:val="both"/>
        <w:rPr>
          <w:rFonts w:ascii="Raleway" w:hAnsi="Raleway"/>
          <w:sz w:val="24"/>
          <w:szCs w:val="24"/>
        </w:rPr>
      </w:pPr>
      <w:r w:rsidRPr="002967D9">
        <w:rPr>
          <w:rFonts w:ascii="Raleway" w:hAnsi="Raleway"/>
          <w:sz w:val="24"/>
          <w:szCs w:val="24"/>
        </w:rPr>
        <w:t>Ensure that ECTs are clear about who to speak to if they need to raise wider issues.</w:t>
      </w:r>
    </w:p>
    <w:p w14:paraId="21424274" w14:textId="5D49AD7B"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The appropriate body and the </w:t>
      </w:r>
      <w:r w:rsidR="009003FF" w:rsidRPr="002967D9">
        <w:rPr>
          <w:rFonts w:ascii="Raleway" w:hAnsi="Raleway"/>
          <w:sz w:val="24"/>
          <w:szCs w:val="24"/>
        </w:rPr>
        <w:t>Principal</w:t>
      </w:r>
      <w:r w:rsidRPr="002967D9">
        <w:rPr>
          <w:rFonts w:ascii="Raleway" w:hAnsi="Raleway"/>
          <w:sz w:val="24"/>
          <w:szCs w:val="24"/>
        </w:rPr>
        <w:t xml:space="preserve"> will be satisfied that:</w:t>
      </w:r>
    </w:p>
    <w:p w14:paraId="05FC2E44" w14:textId="47C210BB" w:rsidR="00200A09" w:rsidRPr="002967D9" w:rsidRDefault="00200A09" w:rsidP="009003FF">
      <w:pPr>
        <w:pStyle w:val="ListParagraph"/>
        <w:numPr>
          <w:ilvl w:val="0"/>
          <w:numId w:val="23"/>
        </w:numPr>
        <w:spacing w:line="240" w:lineRule="auto"/>
        <w:jc w:val="both"/>
        <w:rPr>
          <w:rFonts w:ascii="Raleway" w:hAnsi="Raleway"/>
          <w:sz w:val="24"/>
          <w:szCs w:val="24"/>
        </w:rPr>
      </w:pPr>
      <w:r w:rsidRPr="002967D9">
        <w:rPr>
          <w:rFonts w:ascii="Raleway" w:hAnsi="Raleway"/>
          <w:sz w:val="24"/>
          <w:szCs w:val="24"/>
        </w:rPr>
        <w:t>Areas of improvement have been correctly identified.</w:t>
      </w:r>
    </w:p>
    <w:p w14:paraId="36879D2D" w14:textId="444A1582" w:rsidR="00200A09" w:rsidRPr="002967D9" w:rsidRDefault="00200A09" w:rsidP="009003FF">
      <w:pPr>
        <w:pStyle w:val="ListParagraph"/>
        <w:numPr>
          <w:ilvl w:val="0"/>
          <w:numId w:val="23"/>
        </w:numPr>
        <w:spacing w:line="240" w:lineRule="auto"/>
        <w:jc w:val="both"/>
        <w:rPr>
          <w:rFonts w:ascii="Raleway" w:hAnsi="Raleway"/>
          <w:sz w:val="24"/>
          <w:szCs w:val="24"/>
        </w:rPr>
      </w:pPr>
      <w:r w:rsidRPr="002967D9">
        <w:rPr>
          <w:rFonts w:ascii="Raleway" w:hAnsi="Raleway"/>
          <w:sz w:val="24"/>
          <w:szCs w:val="24"/>
        </w:rPr>
        <w:t xml:space="preserve">Appropriate objectives have been set to guide the </w:t>
      </w:r>
      <w:r w:rsidR="00F36F36" w:rsidRPr="002967D9">
        <w:rPr>
          <w:rFonts w:ascii="Raleway" w:hAnsi="Raleway"/>
          <w:sz w:val="24"/>
          <w:szCs w:val="24"/>
        </w:rPr>
        <w:t>ECT</w:t>
      </w:r>
      <w:r w:rsidRPr="002967D9">
        <w:rPr>
          <w:rFonts w:ascii="Raleway" w:hAnsi="Raleway"/>
          <w:sz w:val="24"/>
          <w:szCs w:val="24"/>
        </w:rPr>
        <w:t xml:space="preserve"> to perform against the relevant standards.</w:t>
      </w:r>
    </w:p>
    <w:p w14:paraId="0BA5A337" w14:textId="3EFD85FE" w:rsidR="00200A09" w:rsidRPr="002967D9" w:rsidRDefault="00200A09" w:rsidP="009003FF">
      <w:pPr>
        <w:pStyle w:val="ListParagraph"/>
        <w:numPr>
          <w:ilvl w:val="0"/>
          <w:numId w:val="23"/>
        </w:numPr>
        <w:spacing w:line="240" w:lineRule="auto"/>
        <w:jc w:val="both"/>
        <w:rPr>
          <w:rFonts w:ascii="Raleway" w:hAnsi="Raleway"/>
          <w:sz w:val="24"/>
          <w:szCs w:val="24"/>
        </w:rPr>
      </w:pPr>
      <w:r w:rsidRPr="002967D9">
        <w:rPr>
          <w:rFonts w:ascii="Raleway" w:hAnsi="Raleway"/>
          <w:sz w:val="24"/>
          <w:szCs w:val="24"/>
        </w:rPr>
        <w:t xml:space="preserve">An effective support program is in place to help the </w:t>
      </w:r>
      <w:r w:rsidR="00F36F36" w:rsidRPr="002967D9">
        <w:rPr>
          <w:rFonts w:ascii="Raleway" w:hAnsi="Raleway"/>
          <w:sz w:val="24"/>
          <w:szCs w:val="24"/>
        </w:rPr>
        <w:t>ECT</w:t>
      </w:r>
      <w:r w:rsidRPr="002967D9">
        <w:rPr>
          <w:rFonts w:ascii="Raleway" w:hAnsi="Raleway"/>
          <w:sz w:val="24"/>
          <w:szCs w:val="24"/>
        </w:rPr>
        <w:t xml:space="preserve"> improve performance.</w:t>
      </w:r>
    </w:p>
    <w:p w14:paraId="6C731C9D" w14:textId="538E8305"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When there are still concerns about the </w:t>
      </w:r>
      <w:r w:rsidR="00F36F36" w:rsidRPr="002967D9">
        <w:rPr>
          <w:rFonts w:ascii="Raleway" w:hAnsi="Raleway"/>
          <w:sz w:val="24"/>
          <w:szCs w:val="24"/>
        </w:rPr>
        <w:t>ECT</w:t>
      </w:r>
      <w:r w:rsidRPr="002967D9">
        <w:rPr>
          <w:rFonts w:ascii="Raleway" w:hAnsi="Raleway"/>
          <w:sz w:val="24"/>
          <w:szCs w:val="24"/>
        </w:rPr>
        <w:t xml:space="preserve">’s progress following intervention, the </w:t>
      </w:r>
      <w:r w:rsidR="009003FF" w:rsidRPr="002967D9">
        <w:rPr>
          <w:rFonts w:ascii="Raleway" w:hAnsi="Raleway"/>
          <w:sz w:val="24"/>
          <w:szCs w:val="24"/>
        </w:rPr>
        <w:t>Principal</w:t>
      </w:r>
      <w:r w:rsidRPr="002967D9">
        <w:rPr>
          <w:rFonts w:ascii="Raleway" w:hAnsi="Raleway"/>
          <w:sz w:val="24"/>
          <w:szCs w:val="24"/>
        </w:rPr>
        <w:t xml:space="preserve"> will explain to the </w:t>
      </w:r>
      <w:r w:rsidR="00F36F36" w:rsidRPr="002967D9">
        <w:rPr>
          <w:rFonts w:ascii="Raleway" w:hAnsi="Raleway"/>
          <w:sz w:val="24"/>
          <w:szCs w:val="24"/>
        </w:rPr>
        <w:t>ECT</w:t>
      </w:r>
      <w:r w:rsidRPr="002967D9">
        <w:rPr>
          <w:rFonts w:ascii="Raleway" w:hAnsi="Raleway"/>
          <w:sz w:val="24"/>
          <w:szCs w:val="24"/>
        </w:rPr>
        <w:t xml:space="preserve"> the consequences of failure to complete the induction period satisfactorily, </w:t>
      </w:r>
      <w:r w:rsidR="00D354BD" w:rsidRPr="002967D9">
        <w:rPr>
          <w:rFonts w:ascii="Raleway" w:hAnsi="Raleway"/>
          <w:sz w:val="24"/>
          <w:szCs w:val="24"/>
        </w:rPr>
        <w:t>and</w:t>
      </w:r>
      <w:r w:rsidRPr="002967D9">
        <w:rPr>
          <w:rFonts w:ascii="Raleway" w:hAnsi="Raleway"/>
          <w:sz w:val="24"/>
          <w:szCs w:val="24"/>
        </w:rPr>
        <w:t xml:space="preserve"> discuss the following with them:</w:t>
      </w:r>
    </w:p>
    <w:p w14:paraId="171DB69D" w14:textId="3CA7A793" w:rsidR="00200A09" w:rsidRPr="002967D9" w:rsidRDefault="00200A09" w:rsidP="009003FF">
      <w:pPr>
        <w:pStyle w:val="ListParagraph"/>
        <w:numPr>
          <w:ilvl w:val="0"/>
          <w:numId w:val="24"/>
        </w:numPr>
        <w:spacing w:line="240" w:lineRule="auto"/>
        <w:jc w:val="both"/>
        <w:rPr>
          <w:rFonts w:ascii="Raleway" w:hAnsi="Raleway"/>
          <w:sz w:val="24"/>
          <w:szCs w:val="24"/>
        </w:rPr>
      </w:pPr>
      <w:r w:rsidRPr="002967D9">
        <w:rPr>
          <w:rFonts w:ascii="Raleway" w:hAnsi="Raleway"/>
          <w:sz w:val="24"/>
          <w:szCs w:val="24"/>
        </w:rPr>
        <w:t>The identified weaknesses</w:t>
      </w:r>
    </w:p>
    <w:p w14:paraId="69F35703" w14:textId="124703E3" w:rsidR="00200A09" w:rsidRPr="002967D9" w:rsidRDefault="00200A09" w:rsidP="009003FF">
      <w:pPr>
        <w:pStyle w:val="ListParagraph"/>
        <w:numPr>
          <w:ilvl w:val="0"/>
          <w:numId w:val="24"/>
        </w:numPr>
        <w:spacing w:line="240" w:lineRule="auto"/>
        <w:jc w:val="both"/>
        <w:rPr>
          <w:rFonts w:ascii="Raleway" w:hAnsi="Raleway"/>
          <w:sz w:val="24"/>
          <w:szCs w:val="24"/>
        </w:rPr>
      </w:pPr>
      <w:r w:rsidRPr="002967D9">
        <w:rPr>
          <w:rFonts w:ascii="Raleway" w:hAnsi="Raleway"/>
          <w:sz w:val="24"/>
          <w:szCs w:val="24"/>
        </w:rPr>
        <w:t xml:space="preserve">The agreed objectives set </w:t>
      </w:r>
      <w:r w:rsidR="00280C1B" w:rsidRPr="002967D9">
        <w:rPr>
          <w:rFonts w:ascii="Raleway" w:hAnsi="Raleway"/>
          <w:sz w:val="24"/>
          <w:szCs w:val="24"/>
        </w:rPr>
        <w:t>to</w:t>
      </w:r>
      <w:r w:rsidRPr="002967D9">
        <w:rPr>
          <w:rFonts w:ascii="Raleway" w:hAnsi="Raleway"/>
          <w:sz w:val="24"/>
          <w:szCs w:val="24"/>
        </w:rPr>
        <w:t xml:space="preserve"> have them satisfactorily complete the induction to the required standards</w:t>
      </w:r>
    </w:p>
    <w:p w14:paraId="375DEDD9" w14:textId="2C922B3F" w:rsidR="00200A09" w:rsidRPr="002967D9" w:rsidRDefault="00200A09" w:rsidP="009003FF">
      <w:pPr>
        <w:pStyle w:val="ListParagraph"/>
        <w:numPr>
          <w:ilvl w:val="0"/>
          <w:numId w:val="24"/>
        </w:numPr>
        <w:spacing w:line="240" w:lineRule="auto"/>
        <w:jc w:val="both"/>
        <w:rPr>
          <w:rFonts w:ascii="Raleway" w:hAnsi="Raleway"/>
          <w:sz w:val="24"/>
          <w:szCs w:val="24"/>
        </w:rPr>
      </w:pPr>
      <w:r w:rsidRPr="002967D9">
        <w:rPr>
          <w:rFonts w:ascii="Raleway" w:hAnsi="Raleway"/>
          <w:sz w:val="24"/>
          <w:szCs w:val="24"/>
        </w:rPr>
        <w:lastRenderedPageBreak/>
        <w:t>Details of additional support put in place</w:t>
      </w:r>
    </w:p>
    <w:p w14:paraId="297A7CEB" w14:textId="3C0E7548" w:rsidR="00200A09" w:rsidRPr="002967D9" w:rsidRDefault="00200A09" w:rsidP="009003FF">
      <w:pPr>
        <w:pStyle w:val="ListParagraph"/>
        <w:numPr>
          <w:ilvl w:val="0"/>
          <w:numId w:val="24"/>
        </w:numPr>
        <w:spacing w:line="240" w:lineRule="auto"/>
        <w:jc w:val="both"/>
        <w:rPr>
          <w:rFonts w:ascii="Raleway" w:hAnsi="Raleway"/>
          <w:sz w:val="24"/>
          <w:szCs w:val="24"/>
        </w:rPr>
      </w:pPr>
      <w:r w:rsidRPr="002967D9">
        <w:rPr>
          <w:rFonts w:ascii="Raleway" w:hAnsi="Raleway"/>
          <w:sz w:val="24"/>
          <w:szCs w:val="24"/>
        </w:rPr>
        <w:t>Evidence used to inform the judgement</w:t>
      </w:r>
    </w:p>
    <w:p w14:paraId="5B170A1A" w14:textId="1268AB50" w:rsidR="00200A09" w:rsidRPr="002967D9" w:rsidRDefault="00200A09" w:rsidP="009003FF">
      <w:pPr>
        <w:pStyle w:val="ListParagraph"/>
        <w:numPr>
          <w:ilvl w:val="0"/>
          <w:numId w:val="24"/>
        </w:numPr>
        <w:spacing w:line="240" w:lineRule="auto"/>
        <w:jc w:val="both"/>
        <w:rPr>
          <w:rFonts w:ascii="Raleway" w:hAnsi="Raleway"/>
          <w:sz w:val="24"/>
          <w:szCs w:val="24"/>
        </w:rPr>
      </w:pPr>
      <w:r w:rsidRPr="002967D9">
        <w:rPr>
          <w:rFonts w:ascii="Raleway" w:hAnsi="Raleway"/>
          <w:sz w:val="24"/>
          <w:szCs w:val="24"/>
        </w:rPr>
        <w:t>Details of the improvement plan for the next assessment period</w:t>
      </w:r>
    </w:p>
    <w:p w14:paraId="1DEB7345" w14:textId="4F2A45B4"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If there are serious capability issues, capability procedures may be instigated before the end of the induction, which may lead to dismissal. This does not prevent them from completing their induction at another school. </w:t>
      </w:r>
    </w:p>
    <w:p w14:paraId="0C4E768A" w14:textId="31DD631A"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If the </w:t>
      </w:r>
      <w:r w:rsidR="00F36F36" w:rsidRPr="002967D9">
        <w:rPr>
          <w:rFonts w:ascii="Raleway" w:hAnsi="Raleway"/>
          <w:sz w:val="24"/>
          <w:szCs w:val="24"/>
        </w:rPr>
        <w:t>ECT</w:t>
      </w:r>
      <w:r w:rsidRPr="002967D9">
        <w:rPr>
          <w:rFonts w:ascii="Raleway" w:hAnsi="Raleway"/>
          <w:sz w:val="24"/>
          <w:szCs w:val="24"/>
        </w:rPr>
        <w:t xml:space="preserve"> has had their induction extended or has failed it, the appropriate body will inform the </w:t>
      </w:r>
      <w:r w:rsidR="00F36F36" w:rsidRPr="002967D9">
        <w:rPr>
          <w:rFonts w:ascii="Raleway" w:hAnsi="Raleway"/>
          <w:sz w:val="24"/>
          <w:szCs w:val="24"/>
        </w:rPr>
        <w:t>ECT</w:t>
      </w:r>
      <w:r w:rsidRPr="002967D9">
        <w:rPr>
          <w:rFonts w:ascii="Raleway" w:hAnsi="Raleway"/>
          <w:sz w:val="24"/>
          <w:szCs w:val="24"/>
        </w:rPr>
        <w:t xml:space="preserve"> of their right to appeal and the time limit for doing so.</w:t>
      </w:r>
    </w:p>
    <w:p w14:paraId="0A8E56F2" w14:textId="0D17C2A5" w:rsidR="0095389E" w:rsidRPr="002967D9" w:rsidRDefault="004256CE" w:rsidP="009003FF">
      <w:pPr>
        <w:spacing w:line="240" w:lineRule="auto"/>
        <w:jc w:val="both"/>
        <w:rPr>
          <w:rFonts w:ascii="Raleway" w:hAnsi="Raleway"/>
          <w:sz w:val="24"/>
          <w:szCs w:val="24"/>
        </w:rPr>
      </w:pPr>
      <w:r w:rsidRPr="002967D9">
        <w:rPr>
          <w:rFonts w:ascii="Raleway" w:hAnsi="Raleway"/>
          <w:b/>
          <w:bCs/>
          <w:sz w:val="24"/>
          <w:szCs w:val="24"/>
          <w:shd w:val="clear" w:color="auto" w:fill="47D7AC" w:themeFill="accent4"/>
        </w:rPr>
        <w:t>[New]</w:t>
      </w:r>
      <w:r w:rsidRPr="002967D9">
        <w:rPr>
          <w:rFonts w:ascii="Raleway" w:hAnsi="Raleway"/>
          <w:b/>
          <w:bCs/>
          <w:sz w:val="24"/>
          <w:szCs w:val="24"/>
        </w:rPr>
        <w:t xml:space="preserve"> </w:t>
      </w:r>
      <w:r w:rsidR="0095389E" w:rsidRPr="002967D9">
        <w:rPr>
          <w:rFonts w:ascii="Raleway" w:hAnsi="Raleway"/>
          <w:sz w:val="24"/>
          <w:szCs w:val="24"/>
        </w:rPr>
        <w:t>Where concerns are raised in relation to capability, misconduct or complaints, the school will not seek advice from the appropriate body but will follow its own internal policies or grievance procedures as appropriate.</w:t>
      </w:r>
    </w:p>
    <w:p w14:paraId="54972518" w14:textId="39C3CD8F" w:rsidR="00200A09" w:rsidRPr="002967D9" w:rsidRDefault="00200A09" w:rsidP="009003FF">
      <w:pPr>
        <w:pStyle w:val="Heading10"/>
        <w:spacing w:line="240" w:lineRule="auto"/>
        <w:rPr>
          <w:rFonts w:ascii="Raleway" w:hAnsi="Raleway"/>
          <w:sz w:val="24"/>
          <w:szCs w:val="24"/>
        </w:rPr>
      </w:pPr>
      <w:bookmarkStart w:id="22" w:name="_Monitoring_and_review_1"/>
      <w:bookmarkEnd w:id="22"/>
      <w:r w:rsidRPr="002967D9">
        <w:rPr>
          <w:rFonts w:ascii="Raleway" w:hAnsi="Raleway"/>
          <w:sz w:val="24"/>
          <w:szCs w:val="24"/>
        </w:rPr>
        <w:t xml:space="preserve">Monitoring and review </w:t>
      </w:r>
    </w:p>
    <w:p w14:paraId="5E48D3D7" w14:textId="08AD6640" w:rsidR="00200A09" w:rsidRPr="002967D9" w:rsidRDefault="00200A09" w:rsidP="009003FF">
      <w:pPr>
        <w:spacing w:line="240" w:lineRule="auto"/>
        <w:jc w:val="both"/>
        <w:rPr>
          <w:rFonts w:ascii="Raleway" w:hAnsi="Raleway"/>
          <w:sz w:val="24"/>
          <w:szCs w:val="24"/>
        </w:rPr>
      </w:pPr>
      <w:r w:rsidRPr="002967D9">
        <w:rPr>
          <w:rFonts w:ascii="Raleway" w:hAnsi="Raleway"/>
          <w:sz w:val="24"/>
          <w:szCs w:val="24"/>
        </w:rPr>
        <w:t xml:space="preserve">The </w:t>
      </w:r>
      <w:r w:rsidR="008F1BE1">
        <w:rPr>
          <w:rFonts w:ascii="Raleway" w:hAnsi="Raleway"/>
          <w:sz w:val="24"/>
          <w:szCs w:val="24"/>
        </w:rPr>
        <w:t xml:space="preserve">Principal </w:t>
      </w:r>
      <w:r w:rsidRPr="002967D9">
        <w:rPr>
          <w:rFonts w:ascii="Raleway" w:hAnsi="Raleway"/>
          <w:sz w:val="24"/>
          <w:szCs w:val="24"/>
        </w:rPr>
        <w:t>is responsible for reviewing this policy</w:t>
      </w:r>
      <w:r w:rsidR="00280C1B" w:rsidRPr="002967D9">
        <w:rPr>
          <w:rFonts w:ascii="Raleway" w:hAnsi="Raleway"/>
          <w:sz w:val="24"/>
          <w:szCs w:val="24"/>
        </w:rPr>
        <w:t xml:space="preserve"> </w:t>
      </w:r>
      <w:r w:rsidR="008F1BE1">
        <w:rPr>
          <w:rFonts w:ascii="Raleway" w:hAnsi="Raleway"/>
          <w:sz w:val="24"/>
          <w:szCs w:val="24"/>
        </w:rPr>
        <w:t>every two years.</w:t>
      </w:r>
      <w:r w:rsidRPr="002967D9">
        <w:rPr>
          <w:rFonts w:ascii="Raleway" w:hAnsi="Raleway"/>
          <w:sz w:val="24"/>
          <w:szCs w:val="24"/>
        </w:rPr>
        <w:t xml:space="preserve"> The next scheduled review of this policy is</w:t>
      </w:r>
      <w:r w:rsidR="00280C1B" w:rsidRPr="002967D9">
        <w:rPr>
          <w:rFonts w:ascii="Raleway" w:hAnsi="Raleway"/>
          <w:sz w:val="24"/>
          <w:szCs w:val="24"/>
        </w:rPr>
        <w:t xml:space="preserve"> January 202</w:t>
      </w:r>
      <w:r w:rsidR="008F1BE1">
        <w:rPr>
          <w:rFonts w:ascii="Raleway" w:hAnsi="Raleway"/>
          <w:sz w:val="24"/>
          <w:szCs w:val="24"/>
        </w:rPr>
        <w:t>8</w:t>
      </w:r>
      <w:r w:rsidR="00280C1B" w:rsidRPr="002967D9">
        <w:rPr>
          <w:rFonts w:ascii="Raleway" w:hAnsi="Raleway"/>
          <w:sz w:val="24"/>
          <w:szCs w:val="24"/>
        </w:rPr>
        <w:t>.</w:t>
      </w:r>
      <w:r w:rsidRPr="002967D9">
        <w:rPr>
          <w:rFonts w:ascii="Raleway" w:hAnsi="Raleway"/>
          <w:sz w:val="24"/>
          <w:szCs w:val="24"/>
        </w:rPr>
        <w:t xml:space="preserve"> </w:t>
      </w:r>
    </w:p>
    <w:p w14:paraId="337E8CAB" w14:textId="032BE5EA" w:rsidR="00B420AF" w:rsidRPr="009003FF" w:rsidRDefault="00200A09" w:rsidP="009003FF">
      <w:pPr>
        <w:spacing w:line="240" w:lineRule="auto"/>
        <w:jc w:val="both"/>
        <w:rPr>
          <w:rFonts w:ascii="Raleway" w:hAnsi="Raleway"/>
          <w:sz w:val="24"/>
          <w:szCs w:val="24"/>
        </w:rPr>
      </w:pPr>
      <w:r w:rsidRPr="002967D9">
        <w:rPr>
          <w:rFonts w:ascii="Raleway" w:hAnsi="Raleway"/>
          <w:sz w:val="24"/>
          <w:szCs w:val="24"/>
        </w:rPr>
        <w:t xml:space="preserve">The effectiveness of this policy will be monitored and evaluated by all members of staff. Any concerns will be reported to the </w:t>
      </w:r>
      <w:r w:rsidR="009003FF" w:rsidRPr="002967D9">
        <w:rPr>
          <w:rFonts w:ascii="Raleway" w:hAnsi="Raleway"/>
          <w:sz w:val="24"/>
          <w:szCs w:val="24"/>
        </w:rPr>
        <w:t>Principal</w:t>
      </w:r>
      <w:r w:rsidRPr="002967D9">
        <w:rPr>
          <w:rFonts w:ascii="Raleway" w:hAnsi="Raleway"/>
          <w:sz w:val="24"/>
          <w:szCs w:val="24"/>
        </w:rPr>
        <w:t xml:space="preserve"> immediately. Any changes to this policy will be communicated to all </w:t>
      </w:r>
      <w:r w:rsidR="00CC2193" w:rsidRPr="002967D9">
        <w:rPr>
          <w:rFonts w:ascii="Raleway" w:hAnsi="Raleway"/>
          <w:sz w:val="24"/>
          <w:szCs w:val="24"/>
        </w:rPr>
        <w:t>relevant stakeholders</w:t>
      </w:r>
      <w:r w:rsidRPr="002967D9">
        <w:rPr>
          <w:rFonts w:ascii="Raleway" w:hAnsi="Raleway"/>
          <w:sz w:val="24"/>
          <w:szCs w:val="24"/>
        </w:rPr>
        <w:t>.</w:t>
      </w:r>
      <w:r w:rsidRPr="009003FF">
        <w:rPr>
          <w:rFonts w:ascii="Raleway" w:hAnsi="Raleway"/>
          <w:sz w:val="24"/>
          <w:szCs w:val="24"/>
        </w:rPr>
        <w:t xml:space="preserve"> </w:t>
      </w:r>
    </w:p>
    <w:p w14:paraId="79FEFE47" w14:textId="77777777" w:rsidR="009003FF" w:rsidRPr="009003FF" w:rsidRDefault="009003FF" w:rsidP="009003FF">
      <w:pPr>
        <w:spacing w:line="240" w:lineRule="auto"/>
        <w:jc w:val="both"/>
        <w:rPr>
          <w:rFonts w:ascii="Raleway" w:hAnsi="Raleway"/>
          <w:sz w:val="24"/>
          <w:szCs w:val="24"/>
        </w:rPr>
      </w:pPr>
    </w:p>
    <w:sectPr w:rsidR="009003FF" w:rsidRPr="009003FF" w:rsidSect="009003FF">
      <w:headerReference w:type="default" r:id="rId17"/>
      <w:headerReference w:type="first" r:id="rId1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92556" w14:textId="77777777" w:rsidR="00254208" w:rsidRDefault="00254208" w:rsidP="00AD4155">
      <w:r>
        <w:separator/>
      </w:r>
    </w:p>
  </w:endnote>
  <w:endnote w:type="continuationSeparator" w:id="0">
    <w:p w14:paraId="30250241" w14:textId="77777777" w:rsidR="00254208" w:rsidRDefault="00254208" w:rsidP="00AD4155">
      <w:r>
        <w:continuationSeparator/>
      </w:r>
    </w:p>
  </w:endnote>
  <w:endnote w:type="continuationNotice" w:id="1">
    <w:p w14:paraId="66C4C929" w14:textId="77777777" w:rsidR="00254208" w:rsidRDefault="002542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BAA9FAC-A822-4E3F-96C7-D2EB1CA8185E}"/>
  </w:font>
  <w:font w:name="Univers">
    <w:charset w:val="00"/>
    <w:family w:val="swiss"/>
    <w:pitch w:val="variable"/>
    <w:sig w:usb0="80000287" w:usb1="00000000" w:usb2="00000000" w:usb3="00000000" w:csb0="0000000F" w:csb1="00000000"/>
    <w:embedRegular r:id="rId2" w:fontKey="{1F44DEF7-FCB8-4A1C-8835-1F57ACA79E19}"/>
  </w:font>
  <w:font w:name="Raleway">
    <w:panose1 w:val="020B0503030101060003"/>
    <w:charset w:val="00"/>
    <w:family w:val="swiss"/>
    <w:pitch w:val="variable"/>
    <w:sig w:usb0="A00002FF" w:usb1="5000205B" w:usb2="00000000" w:usb3="00000000" w:csb0="00000097" w:csb1="00000000"/>
    <w:embedRegular r:id="rId3" w:fontKey="{F38851FC-E846-4231-B761-48F6E97A5F8C}"/>
    <w:embedBold r:id="rId4" w:fontKey="{8A188120-68F2-4508-AC0E-B8D7DF638346}"/>
  </w:font>
  <w:font w:name="Bradley Hand ITC">
    <w:panose1 w:val="03070402050302030203"/>
    <w:charset w:val="00"/>
    <w:family w:val="script"/>
    <w:pitch w:val="variable"/>
    <w:sig w:usb0="00000003" w:usb1="00000000" w:usb2="00000000" w:usb3="00000000" w:csb0="00000001" w:csb1="00000000"/>
    <w:embedBold r:id="rId5" w:fontKey="{8C1D6277-06F2-431F-AA3C-31C276072E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13D4E" w14:textId="1AB89AFD" w:rsidR="00280C1B" w:rsidRPr="00280C1B" w:rsidRDefault="00280C1B">
    <w:pPr>
      <w:pStyle w:val="Footer"/>
      <w:rPr>
        <w:rFonts w:ascii="Raleway" w:hAnsi="Raleway"/>
        <w:sz w:val="16"/>
        <w:szCs w:val="16"/>
      </w:rPr>
    </w:pPr>
    <w:r w:rsidRPr="00280C1B">
      <w:rPr>
        <w:rFonts w:ascii="Raleway" w:hAnsi="Raleway"/>
        <w:sz w:val="16"/>
        <w:szCs w:val="16"/>
      </w:rPr>
      <w:t xml:space="preserve">Early Career Teacher (ECT) Induction Policy </w:t>
    </w:r>
    <w:r w:rsidR="00FB4817">
      <w:rPr>
        <w:rFonts w:ascii="Raleway" w:hAnsi="Raleway"/>
        <w:sz w:val="16"/>
        <w:szCs w:val="16"/>
      </w:rPr>
      <w:t>– Jan 2026-Jan 2028</w:t>
    </w:r>
    <w:r>
      <w:rPr>
        <w:rFonts w:ascii="Raleway" w:hAnsi="Raleway"/>
        <w:sz w:val="16"/>
        <w:szCs w:val="16"/>
      </w:rPr>
      <w:t xml:space="preserve">                                                                               </w:t>
    </w:r>
    <w:r w:rsidRPr="00280C1B">
      <w:rPr>
        <w:rFonts w:ascii="Raleway" w:hAnsi="Raleway"/>
        <w:sz w:val="16"/>
        <w:szCs w:val="16"/>
      </w:rPr>
      <w:t xml:space="preserve"> </w:t>
    </w:r>
    <w:sdt>
      <w:sdtPr>
        <w:rPr>
          <w:rFonts w:ascii="Raleway" w:hAnsi="Raleway"/>
          <w:sz w:val="16"/>
          <w:szCs w:val="16"/>
        </w:rPr>
        <w:id w:val="-1172793927"/>
        <w:docPartObj>
          <w:docPartGallery w:val="Page Numbers (Bottom of Page)"/>
          <w:docPartUnique/>
        </w:docPartObj>
      </w:sdtPr>
      <w:sdtEndPr/>
      <w:sdtContent>
        <w:sdt>
          <w:sdtPr>
            <w:rPr>
              <w:rFonts w:ascii="Raleway" w:hAnsi="Raleway"/>
              <w:sz w:val="16"/>
              <w:szCs w:val="16"/>
            </w:rPr>
            <w:id w:val="-1705238520"/>
            <w:docPartObj>
              <w:docPartGallery w:val="Page Numbers (Top of Page)"/>
              <w:docPartUnique/>
            </w:docPartObj>
          </w:sdtPr>
          <w:sdtEndPr/>
          <w:sdtContent>
            <w:r w:rsidRPr="00280C1B">
              <w:rPr>
                <w:rFonts w:ascii="Raleway" w:hAnsi="Raleway"/>
                <w:sz w:val="16"/>
                <w:szCs w:val="16"/>
              </w:rPr>
              <w:t xml:space="preserve">Page </w:t>
            </w:r>
            <w:r w:rsidRPr="00280C1B">
              <w:rPr>
                <w:rFonts w:ascii="Raleway" w:hAnsi="Raleway"/>
                <w:b/>
                <w:bCs/>
                <w:sz w:val="16"/>
                <w:szCs w:val="16"/>
              </w:rPr>
              <w:fldChar w:fldCharType="begin"/>
            </w:r>
            <w:r w:rsidRPr="00280C1B">
              <w:rPr>
                <w:rFonts w:ascii="Raleway" w:hAnsi="Raleway"/>
                <w:b/>
                <w:bCs/>
                <w:sz w:val="16"/>
                <w:szCs w:val="16"/>
              </w:rPr>
              <w:instrText xml:space="preserve"> PAGE </w:instrText>
            </w:r>
            <w:r w:rsidRPr="00280C1B">
              <w:rPr>
                <w:rFonts w:ascii="Raleway" w:hAnsi="Raleway"/>
                <w:b/>
                <w:bCs/>
                <w:sz w:val="16"/>
                <w:szCs w:val="16"/>
              </w:rPr>
              <w:fldChar w:fldCharType="separate"/>
            </w:r>
            <w:r w:rsidRPr="00280C1B">
              <w:rPr>
                <w:rFonts w:ascii="Raleway" w:hAnsi="Raleway"/>
                <w:b/>
                <w:bCs/>
                <w:noProof/>
                <w:sz w:val="16"/>
                <w:szCs w:val="16"/>
              </w:rPr>
              <w:t>2</w:t>
            </w:r>
            <w:r w:rsidRPr="00280C1B">
              <w:rPr>
                <w:rFonts w:ascii="Raleway" w:hAnsi="Raleway"/>
                <w:b/>
                <w:bCs/>
                <w:sz w:val="16"/>
                <w:szCs w:val="16"/>
              </w:rPr>
              <w:fldChar w:fldCharType="end"/>
            </w:r>
            <w:r w:rsidRPr="00280C1B">
              <w:rPr>
                <w:rFonts w:ascii="Raleway" w:hAnsi="Raleway"/>
                <w:sz w:val="16"/>
                <w:szCs w:val="16"/>
              </w:rPr>
              <w:t xml:space="preserve"> of </w:t>
            </w:r>
            <w:r w:rsidRPr="00280C1B">
              <w:rPr>
                <w:rFonts w:ascii="Raleway" w:hAnsi="Raleway"/>
                <w:b/>
                <w:bCs/>
                <w:sz w:val="16"/>
                <w:szCs w:val="16"/>
              </w:rPr>
              <w:fldChar w:fldCharType="begin"/>
            </w:r>
            <w:r w:rsidRPr="00280C1B">
              <w:rPr>
                <w:rFonts w:ascii="Raleway" w:hAnsi="Raleway"/>
                <w:b/>
                <w:bCs/>
                <w:sz w:val="16"/>
                <w:szCs w:val="16"/>
              </w:rPr>
              <w:instrText xml:space="preserve"> NUMPAGES  </w:instrText>
            </w:r>
            <w:r w:rsidRPr="00280C1B">
              <w:rPr>
                <w:rFonts w:ascii="Raleway" w:hAnsi="Raleway"/>
                <w:b/>
                <w:bCs/>
                <w:sz w:val="16"/>
                <w:szCs w:val="16"/>
              </w:rPr>
              <w:fldChar w:fldCharType="separate"/>
            </w:r>
            <w:r w:rsidRPr="00280C1B">
              <w:rPr>
                <w:rFonts w:ascii="Raleway" w:hAnsi="Raleway"/>
                <w:b/>
                <w:bCs/>
                <w:noProof/>
                <w:sz w:val="16"/>
                <w:szCs w:val="16"/>
              </w:rPr>
              <w:t>2</w:t>
            </w:r>
            <w:r w:rsidRPr="00280C1B">
              <w:rPr>
                <w:rFonts w:ascii="Raleway" w:hAnsi="Raleway"/>
                <w:b/>
                <w:bCs/>
                <w:sz w:val="16"/>
                <w:szCs w:val="16"/>
              </w:rPr>
              <w:fldChar w:fldCharType="end"/>
            </w:r>
          </w:sdtContent>
        </w:sdt>
      </w:sdtContent>
    </w:sdt>
  </w:p>
  <w:p w14:paraId="0623DF58" w14:textId="7C8B4775" w:rsidR="00280C1B" w:rsidRPr="00280C1B" w:rsidRDefault="00280C1B">
    <w:pPr>
      <w:pStyle w:val="Footer"/>
      <w:rPr>
        <w:rFonts w:ascii="Raleway" w:hAnsi="Raleway"/>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ADDC5" w14:textId="77777777" w:rsidR="00254208" w:rsidRDefault="00254208" w:rsidP="00AD4155">
      <w:r>
        <w:separator/>
      </w:r>
    </w:p>
  </w:footnote>
  <w:footnote w:type="continuationSeparator" w:id="0">
    <w:p w14:paraId="09FB4E59" w14:textId="77777777" w:rsidR="00254208" w:rsidRDefault="00254208" w:rsidP="00AD4155">
      <w:r>
        <w:continuationSeparator/>
      </w:r>
    </w:p>
  </w:footnote>
  <w:footnote w:type="continuationNotice" w:id="1">
    <w:p w14:paraId="64ABF98A" w14:textId="77777777" w:rsidR="00254208" w:rsidRDefault="002542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0931E1" w:rsidRDefault="000931E1">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931E1" w:rsidRPr="00935945" w:rsidRDefault="000931E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0931E1" w:rsidRPr="00935945" w:rsidRDefault="000931E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0931E1" w:rsidRDefault="000931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0931E1" w:rsidRDefault="00093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67A5"/>
    <w:multiLevelType w:val="hybridMultilevel"/>
    <w:tmpl w:val="F1B42A82"/>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B73DC"/>
    <w:multiLevelType w:val="hybridMultilevel"/>
    <w:tmpl w:val="0154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DB636D"/>
    <w:multiLevelType w:val="hybridMultilevel"/>
    <w:tmpl w:val="55C0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A6870"/>
    <w:multiLevelType w:val="hybridMultilevel"/>
    <w:tmpl w:val="B1B01DC4"/>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5" w15:restartNumberingAfterBreak="0">
    <w:nsid w:val="1A16786D"/>
    <w:multiLevelType w:val="hybridMultilevel"/>
    <w:tmpl w:val="727ED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07C6B"/>
    <w:multiLevelType w:val="hybridMultilevel"/>
    <w:tmpl w:val="C71CF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D24673"/>
    <w:multiLevelType w:val="hybridMultilevel"/>
    <w:tmpl w:val="BAE6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31616"/>
    <w:multiLevelType w:val="hybridMultilevel"/>
    <w:tmpl w:val="D786D4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8720C0"/>
    <w:multiLevelType w:val="hybridMultilevel"/>
    <w:tmpl w:val="2812A2A2"/>
    <w:lvl w:ilvl="0" w:tplc="86FE2DC4">
      <w:start w:val="1"/>
      <w:numFmt w:val="lowerLetter"/>
      <w:lvlText w:val="%1)"/>
      <w:lvlJc w:val="left"/>
      <w:pPr>
        <w:ind w:left="463" w:hanging="360"/>
      </w:pPr>
      <w:rPr>
        <w:rFonts w:hint="default"/>
      </w:rPr>
    </w:lvl>
    <w:lvl w:ilvl="1" w:tplc="08090019" w:tentative="1">
      <w:start w:val="1"/>
      <w:numFmt w:val="lowerLetter"/>
      <w:lvlText w:val="%2."/>
      <w:lvlJc w:val="left"/>
      <w:pPr>
        <w:ind w:left="1183" w:hanging="360"/>
      </w:pPr>
    </w:lvl>
    <w:lvl w:ilvl="2" w:tplc="0809001B" w:tentative="1">
      <w:start w:val="1"/>
      <w:numFmt w:val="lowerRoman"/>
      <w:lvlText w:val="%3."/>
      <w:lvlJc w:val="right"/>
      <w:pPr>
        <w:ind w:left="1903" w:hanging="180"/>
      </w:pPr>
    </w:lvl>
    <w:lvl w:ilvl="3" w:tplc="0809000F" w:tentative="1">
      <w:start w:val="1"/>
      <w:numFmt w:val="decimal"/>
      <w:lvlText w:val="%4."/>
      <w:lvlJc w:val="left"/>
      <w:pPr>
        <w:ind w:left="2623" w:hanging="360"/>
      </w:pPr>
    </w:lvl>
    <w:lvl w:ilvl="4" w:tplc="08090019" w:tentative="1">
      <w:start w:val="1"/>
      <w:numFmt w:val="lowerLetter"/>
      <w:lvlText w:val="%5."/>
      <w:lvlJc w:val="left"/>
      <w:pPr>
        <w:ind w:left="3343" w:hanging="360"/>
      </w:pPr>
    </w:lvl>
    <w:lvl w:ilvl="5" w:tplc="0809001B" w:tentative="1">
      <w:start w:val="1"/>
      <w:numFmt w:val="lowerRoman"/>
      <w:lvlText w:val="%6."/>
      <w:lvlJc w:val="right"/>
      <w:pPr>
        <w:ind w:left="4063" w:hanging="180"/>
      </w:pPr>
    </w:lvl>
    <w:lvl w:ilvl="6" w:tplc="0809000F" w:tentative="1">
      <w:start w:val="1"/>
      <w:numFmt w:val="decimal"/>
      <w:lvlText w:val="%7."/>
      <w:lvlJc w:val="left"/>
      <w:pPr>
        <w:ind w:left="4783" w:hanging="360"/>
      </w:pPr>
    </w:lvl>
    <w:lvl w:ilvl="7" w:tplc="08090019" w:tentative="1">
      <w:start w:val="1"/>
      <w:numFmt w:val="lowerLetter"/>
      <w:lvlText w:val="%8."/>
      <w:lvlJc w:val="left"/>
      <w:pPr>
        <w:ind w:left="5503" w:hanging="360"/>
      </w:pPr>
    </w:lvl>
    <w:lvl w:ilvl="8" w:tplc="0809001B" w:tentative="1">
      <w:start w:val="1"/>
      <w:numFmt w:val="lowerRoman"/>
      <w:lvlText w:val="%9."/>
      <w:lvlJc w:val="right"/>
      <w:pPr>
        <w:ind w:left="6223" w:hanging="180"/>
      </w:pPr>
    </w:lvl>
  </w:abstractNum>
  <w:abstractNum w:abstractNumId="10" w15:restartNumberingAfterBreak="0">
    <w:nsid w:val="33B60CF2"/>
    <w:multiLevelType w:val="hybridMultilevel"/>
    <w:tmpl w:val="A7F6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A4058"/>
    <w:multiLevelType w:val="hybridMultilevel"/>
    <w:tmpl w:val="011CF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F03DA"/>
    <w:multiLevelType w:val="hybridMultilevel"/>
    <w:tmpl w:val="D1FE860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3348C8"/>
    <w:multiLevelType w:val="hybridMultilevel"/>
    <w:tmpl w:val="C8FA9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93087A"/>
    <w:multiLevelType w:val="hybridMultilevel"/>
    <w:tmpl w:val="AC82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9325CE"/>
    <w:multiLevelType w:val="hybridMultilevel"/>
    <w:tmpl w:val="F4FA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C26716"/>
    <w:multiLevelType w:val="hybridMultilevel"/>
    <w:tmpl w:val="1EC03754"/>
    <w:lvl w:ilvl="0" w:tplc="08090001">
      <w:start w:val="1"/>
      <w:numFmt w:val="bullet"/>
      <w:lvlText w:val=""/>
      <w:lvlJc w:val="left"/>
      <w:pPr>
        <w:ind w:left="463" w:hanging="360"/>
      </w:pPr>
      <w:rPr>
        <w:rFonts w:ascii="Symbol" w:hAnsi="Symbol" w:hint="default"/>
      </w:rPr>
    </w:lvl>
    <w:lvl w:ilvl="1" w:tplc="08090003" w:tentative="1">
      <w:start w:val="1"/>
      <w:numFmt w:val="bullet"/>
      <w:lvlText w:val="o"/>
      <w:lvlJc w:val="left"/>
      <w:pPr>
        <w:ind w:left="1183" w:hanging="360"/>
      </w:pPr>
      <w:rPr>
        <w:rFonts w:ascii="Courier New" w:hAnsi="Courier New" w:cs="Courier New" w:hint="default"/>
      </w:rPr>
    </w:lvl>
    <w:lvl w:ilvl="2" w:tplc="08090005" w:tentative="1">
      <w:start w:val="1"/>
      <w:numFmt w:val="bullet"/>
      <w:lvlText w:val=""/>
      <w:lvlJc w:val="left"/>
      <w:pPr>
        <w:ind w:left="1903" w:hanging="360"/>
      </w:pPr>
      <w:rPr>
        <w:rFonts w:ascii="Wingdings" w:hAnsi="Wingdings" w:hint="default"/>
      </w:rPr>
    </w:lvl>
    <w:lvl w:ilvl="3" w:tplc="08090001" w:tentative="1">
      <w:start w:val="1"/>
      <w:numFmt w:val="bullet"/>
      <w:lvlText w:val=""/>
      <w:lvlJc w:val="left"/>
      <w:pPr>
        <w:ind w:left="2623" w:hanging="360"/>
      </w:pPr>
      <w:rPr>
        <w:rFonts w:ascii="Symbol" w:hAnsi="Symbol" w:hint="default"/>
      </w:rPr>
    </w:lvl>
    <w:lvl w:ilvl="4" w:tplc="08090003" w:tentative="1">
      <w:start w:val="1"/>
      <w:numFmt w:val="bullet"/>
      <w:lvlText w:val="o"/>
      <w:lvlJc w:val="left"/>
      <w:pPr>
        <w:ind w:left="3343" w:hanging="360"/>
      </w:pPr>
      <w:rPr>
        <w:rFonts w:ascii="Courier New" w:hAnsi="Courier New" w:cs="Courier New" w:hint="default"/>
      </w:rPr>
    </w:lvl>
    <w:lvl w:ilvl="5" w:tplc="08090005" w:tentative="1">
      <w:start w:val="1"/>
      <w:numFmt w:val="bullet"/>
      <w:lvlText w:val=""/>
      <w:lvlJc w:val="left"/>
      <w:pPr>
        <w:ind w:left="4063" w:hanging="360"/>
      </w:pPr>
      <w:rPr>
        <w:rFonts w:ascii="Wingdings" w:hAnsi="Wingdings" w:hint="default"/>
      </w:rPr>
    </w:lvl>
    <w:lvl w:ilvl="6" w:tplc="08090001" w:tentative="1">
      <w:start w:val="1"/>
      <w:numFmt w:val="bullet"/>
      <w:lvlText w:val=""/>
      <w:lvlJc w:val="left"/>
      <w:pPr>
        <w:ind w:left="4783" w:hanging="360"/>
      </w:pPr>
      <w:rPr>
        <w:rFonts w:ascii="Symbol" w:hAnsi="Symbol" w:hint="default"/>
      </w:rPr>
    </w:lvl>
    <w:lvl w:ilvl="7" w:tplc="08090003" w:tentative="1">
      <w:start w:val="1"/>
      <w:numFmt w:val="bullet"/>
      <w:lvlText w:val="o"/>
      <w:lvlJc w:val="left"/>
      <w:pPr>
        <w:ind w:left="5503" w:hanging="360"/>
      </w:pPr>
      <w:rPr>
        <w:rFonts w:ascii="Courier New" w:hAnsi="Courier New" w:cs="Courier New" w:hint="default"/>
      </w:rPr>
    </w:lvl>
    <w:lvl w:ilvl="8" w:tplc="08090005" w:tentative="1">
      <w:start w:val="1"/>
      <w:numFmt w:val="bullet"/>
      <w:lvlText w:val=""/>
      <w:lvlJc w:val="left"/>
      <w:pPr>
        <w:ind w:left="6223" w:hanging="360"/>
      </w:pPr>
      <w:rPr>
        <w:rFonts w:ascii="Wingdings" w:hAnsi="Wingdings" w:hint="default"/>
      </w:rPr>
    </w:lvl>
  </w:abstractNum>
  <w:abstractNum w:abstractNumId="18" w15:restartNumberingAfterBreak="0">
    <w:nsid w:val="532507D7"/>
    <w:multiLevelType w:val="hybridMultilevel"/>
    <w:tmpl w:val="52A88476"/>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806F3A"/>
    <w:multiLevelType w:val="hybridMultilevel"/>
    <w:tmpl w:val="CAD03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F033CC5"/>
    <w:multiLevelType w:val="hybridMultilevel"/>
    <w:tmpl w:val="36DC0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6603B9"/>
    <w:multiLevelType w:val="hybridMultilevel"/>
    <w:tmpl w:val="F48A0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7888"/>
    <w:multiLevelType w:val="hybridMultilevel"/>
    <w:tmpl w:val="570CDAF8"/>
    <w:lvl w:ilvl="0" w:tplc="D5A00138">
      <w:start w:val="1"/>
      <w:numFmt w:val="decimal"/>
      <w:pStyle w:val="Heading10"/>
      <w:lvlText w:val="%1."/>
      <w:lvlJc w:val="left"/>
      <w:pPr>
        <w:ind w:left="360" w:hanging="360"/>
      </w:pPr>
      <w:rPr>
        <w:rFonts w:hint="default"/>
        <w:b/>
      </w:rPr>
    </w:lvl>
    <w:lvl w:ilvl="1" w:tplc="08090019" w:tentative="1">
      <w:start w:val="1"/>
      <w:numFmt w:val="lowerLetter"/>
      <w:lvlText w:val="%2."/>
      <w:lvlJc w:val="left"/>
      <w:pPr>
        <w:ind w:left="-54" w:hanging="360"/>
      </w:pPr>
    </w:lvl>
    <w:lvl w:ilvl="2" w:tplc="0809001B" w:tentative="1">
      <w:start w:val="1"/>
      <w:numFmt w:val="lowerRoman"/>
      <w:lvlText w:val="%3."/>
      <w:lvlJc w:val="right"/>
      <w:pPr>
        <w:ind w:left="666" w:hanging="180"/>
      </w:pPr>
    </w:lvl>
    <w:lvl w:ilvl="3" w:tplc="0809000F" w:tentative="1">
      <w:start w:val="1"/>
      <w:numFmt w:val="decimal"/>
      <w:lvlText w:val="%4."/>
      <w:lvlJc w:val="left"/>
      <w:pPr>
        <w:ind w:left="1386" w:hanging="360"/>
      </w:pPr>
    </w:lvl>
    <w:lvl w:ilvl="4" w:tplc="08090019" w:tentative="1">
      <w:start w:val="1"/>
      <w:numFmt w:val="lowerLetter"/>
      <w:lvlText w:val="%5."/>
      <w:lvlJc w:val="left"/>
      <w:pPr>
        <w:ind w:left="2106" w:hanging="360"/>
      </w:pPr>
    </w:lvl>
    <w:lvl w:ilvl="5" w:tplc="0809001B" w:tentative="1">
      <w:start w:val="1"/>
      <w:numFmt w:val="lowerRoman"/>
      <w:lvlText w:val="%6."/>
      <w:lvlJc w:val="right"/>
      <w:pPr>
        <w:ind w:left="2826" w:hanging="180"/>
      </w:pPr>
    </w:lvl>
    <w:lvl w:ilvl="6" w:tplc="0809000F" w:tentative="1">
      <w:start w:val="1"/>
      <w:numFmt w:val="decimal"/>
      <w:lvlText w:val="%7."/>
      <w:lvlJc w:val="left"/>
      <w:pPr>
        <w:ind w:left="3546" w:hanging="360"/>
      </w:pPr>
    </w:lvl>
    <w:lvl w:ilvl="7" w:tplc="08090019" w:tentative="1">
      <w:start w:val="1"/>
      <w:numFmt w:val="lowerLetter"/>
      <w:lvlText w:val="%8."/>
      <w:lvlJc w:val="left"/>
      <w:pPr>
        <w:ind w:left="4266" w:hanging="360"/>
      </w:pPr>
    </w:lvl>
    <w:lvl w:ilvl="8" w:tplc="0809001B" w:tentative="1">
      <w:start w:val="1"/>
      <w:numFmt w:val="lowerRoman"/>
      <w:lvlText w:val="%9."/>
      <w:lvlJc w:val="right"/>
      <w:pPr>
        <w:ind w:left="4986" w:hanging="180"/>
      </w:pPr>
    </w:lvl>
  </w:abstractNum>
  <w:abstractNum w:abstractNumId="25"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B4C18EF"/>
    <w:multiLevelType w:val="hybridMultilevel"/>
    <w:tmpl w:val="8C70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815B64"/>
    <w:multiLevelType w:val="hybridMultilevel"/>
    <w:tmpl w:val="BCDAA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AB7A0E"/>
    <w:multiLevelType w:val="hybridMultilevel"/>
    <w:tmpl w:val="5EA4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0840E4"/>
    <w:multiLevelType w:val="hybridMultilevel"/>
    <w:tmpl w:val="726E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32D6E"/>
    <w:multiLevelType w:val="hybridMultilevel"/>
    <w:tmpl w:val="22E06E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E5D10"/>
    <w:multiLevelType w:val="hybridMultilevel"/>
    <w:tmpl w:val="F9327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BE6F4E"/>
    <w:multiLevelType w:val="hybridMultilevel"/>
    <w:tmpl w:val="C1BAB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610918">
    <w:abstractNumId w:val="26"/>
  </w:num>
  <w:num w:numId="2" w16cid:durableId="503469864">
    <w:abstractNumId w:val="29"/>
  </w:num>
  <w:num w:numId="3" w16cid:durableId="2040885355">
    <w:abstractNumId w:val="16"/>
  </w:num>
  <w:num w:numId="4" w16cid:durableId="909853878">
    <w:abstractNumId w:val="2"/>
  </w:num>
  <w:num w:numId="5" w16cid:durableId="1343628291">
    <w:abstractNumId w:val="21"/>
  </w:num>
  <w:num w:numId="6" w16cid:durableId="1055474723">
    <w:abstractNumId w:val="20"/>
  </w:num>
  <w:num w:numId="7" w16cid:durableId="492990718">
    <w:abstractNumId w:val="30"/>
  </w:num>
  <w:num w:numId="8" w16cid:durableId="1855915734">
    <w:abstractNumId w:val="24"/>
  </w:num>
  <w:num w:numId="9" w16cid:durableId="504131221">
    <w:abstractNumId w:val="8"/>
  </w:num>
  <w:num w:numId="10" w16cid:durableId="659162389">
    <w:abstractNumId w:val="12"/>
  </w:num>
  <w:num w:numId="11" w16cid:durableId="720176205">
    <w:abstractNumId w:val="10"/>
  </w:num>
  <w:num w:numId="12" w16cid:durableId="1188325047">
    <w:abstractNumId w:val="14"/>
  </w:num>
  <w:num w:numId="13" w16cid:durableId="1889298576">
    <w:abstractNumId w:val="22"/>
  </w:num>
  <w:num w:numId="14" w16cid:durableId="926764615">
    <w:abstractNumId w:val="6"/>
  </w:num>
  <w:num w:numId="15" w16cid:durableId="1744061746">
    <w:abstractNumId w:val="33"/>
  </w:num>
  <w:num w:numId="16" w16cid:durableId="1304651035">
    <w:abstractNumId w:val="0"/>
  </w:num>
  <w:num w:numId="17" w16cid:durableId="10841120">
    <w:abstractNumId w:val="23"/>
  </w:num>
  <w:num w:numId="18" w16cid:durableId="1678071200">
    <w:abstractNumId w:val="18"/>
  </w:num>
  <w:num w:numId="19" w16cid:durableId="111168282">
    <w:abstractNumId w:val="7"/>
  </w:num>
  <w:num w:numId="20" w16cid:durableId="1731537822">
    <w:abstractNumId w:val="32"/>
  </w:num>
  <w:num w:numId="21" w16cid:durableId="1414279362">
    <w:abstractNumId w:val="3"/>
  </w:num>
  <w:num w:numId="22" w16cid:durableId="718632775">
    <w:abstractNumId w:val="28"/>
  </w:num>
  <w:num w:numId="23" w16cid:durableId="1004699167">
    <w:abstractNumId w:val="1"/>
  </w:num>
  <w:num w:numId="24" w16cid:durableId="1615089835">
    <w:abstractNumId w:val="19"/>
  </w:num>
  <w:num w:numId="25" w16cid:durableId="85424920">
    <w:abstractNumId w:val="25"/>
  </w:num>
  <w:num w:numId="26" w16cid:durableId="143013272">
    <w:abstractNumId w:val="17"/>
  </w:num>
  <w:num w:numId="27" w16cid:durableId="103310678">
    <w:abstractNumId w:val="4"/>
  </w:num>
  <w:num w:numId="28" w16cid:durableId="1056514123">
    <w:abstractNumId w:val="31"/>
  </w:num>
  <w:num w:numId="29" w16cid:durableId="537357054">
    <w:abstractNumId w:val="27"/>
  </w:num>
  <w:num w:numId="30" w16cid:durableId="82991514">
    <w:abstractNumId w:val="15"/>
  </w:num>
  <w:num w:numId="31" w16cid:durableId="774864081">
    <w:abstractNumId w:val="9"/>
  </w:num>
  <w:num w:numId="32" w16cid:durableId="94634635">
    <w:abstractNumId w:val="11"/>
  </w:num>
  <w:num w:numId="33" w16cid:durableId="585725959">
    <w:abstractNumId w:val="34"/>
  </w:num>
  <w:num w:numId="34" w16cid:durableId="1741247216">
    <w:abstractNumId w:val="5"/>
  </w:num>
  <w:num w:numId="35" w16cid:durableId="1512917775">
    <w:abstractNumId w:val="13"/>
  </w:num>
  <w:num w:numId="36" w16cid:durableId="1723745821">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22C4"/>
    <w:rsid w:val="00014CF2"/>
    <w:rsid w:val="000165F4"/>
    <w:rsid w:val="00020136"/>
    <w:rsid w:val="00020924"/>
    <w:rsid w:val="00020DFD"/>
    <w:rsid w:val="000229DE"/>
    <w:rsid w:val="00025A79"/>
    <w:rsid w:val="000261ED"/>
    <w:rsid w:val="00026E96"/>
    <w:rsid w:val="0003060D"/>
    <w:rsid w:val="000309F5"/>
    <w:rsid w:val="00030C87"/>
    <w:rsid w:val="00031422"/>
    <w:rsid w:val="00031965"/>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1B86"/>
    <w:rsid w:val="000624B2"/>
    <w:rsid w:val="00065C6B"/>
    <w:rsid w:val="000717B5"/>
    <w:rsid w:val="00071EA9"/>
    <w:rsid w:val="00074C8C"/>
    <w:rsid w:val="00074CCE"/>
    <w:rsid w:val="00077789"/>
    <w:rsid w:val="00080091"/>
    <w:rsid w:val="00080783"/>
    <w:rsid w:val="00082668"/>
    <w:rsid w:val="00087B46"/>
    <w:rsid w:val="00087E30"/>
    <w:rsid w:val="00087F57"/>
    <w:rsid w:val="0009203F"/>
    <w:rsid w:val="000931E1"/>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6C36"/>
    <w:rsid w:val="000C70E2"/>
    <w:rsid w:val="000C7259"/>
    <w:rsid w:val="000C747B"/>
    <w:rsid w:val="000C75AE"/>
    <w:rsid w:val="000D00DE"/>
    <w:rsid w:val="000D0695"/>
    <w:rsid w:val="000D2BFC"/>
    <w:rsid w:val="000D32B6"/>
    <w:rsid w:val="000D5C10"/>
    <w:rsid w:val="000D618A"/>
    <w:rsid w:val="000D6CB9"/>
    <w:rsid w:val="000E006C"/>
    <w:rsid w:val="000E0175"/>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7D1"/>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3E55"/>
    <w:rsid w:val="00164909"/>
    <w:rsid w:val="00166C2A"/>
    <w:rsid w:val="00166F67"/>
    <w:rsid w:val="0016765F"/>
    <w:rsid w:val="0017087A"/>
    <w:rsid w:val="001708B8"/>
    <w:rsid w:val="001709BB"/>
    <w:rsid w:val="00171113"/>
    <w:rsid w:val="00171D78"/>
    <w:rsid w:val="00175ECC"/>
    <w:rsid w:val="0017622A"/>
    <w:rsid w:val="001769DF"/>
    <w:rsid w:val="00180455"/>
    <w:rsid w:val="001816F5"/>
    <w:rsid w:val="00181BE5"/>
    <w:rsid w:val="00182077"/>
    <w:rsid w:val="00186497"/>
    <w:rsid w:val="00187D52"/>
    <w:rsid w:val="00191473"/>
    <w:rsid w:val="00191960"/>
    <w:rsid w:val="00191CCB"/>
    <w:rsid w:val="001920EE"/>
    <w:rsid w:val="00193E92"/>
    <w:rsid w:val="00194662"/>
    <w:rsid w:val="00196AEB"/>
    <w:rsid w:val="0019777A"/>
    <w:rsid w:val="001977AF"/>
    <w:rsid w:val="001A0771"/>
    <w:rsid w:val="001A18B6"/>
    <w:rsid w:val="001A1AF6"/>
    <w:rsid w:val="001A39CB"/>
    <w:rsid w:val="001A42F0"/>
    <w:rsid w:val="001A49C2"/>
    <w:rsid w:val="001A4B45"/>
    <w:rsid w:val="001A4BE7"/>
    <w:rsid w:val="001A5C40"/>
    <w:rsid w:val="001A6604"/>
    <w:rsid w:val="001A6811"/>
    <w:rsid w:val="001A79FA"/>
    <w:rsid w:val="001B0D61"/>
    <w:rsid w:val="001B290B"/>
    <w:rsid w:val="001B2B9B"/>
    <w:rsid w:val="001B4BEB"/>
    <w:rsid w:val="001B5A0D"/>
    <w:rsid w:val="001B60C3"/>
    <w:rsid w:val="001B76C4"/>
    <w:rsid w:val="001B787C"/>
    <w:rsid w:val="001C0534"/>
    <w:rsid w:val="001C173E"/>
    <w:rsid w:val="001C181C"/>
    <w:rsid w:val="001C3BD6"/>
    <w:rsid w:val="001C3D56"/>
    <w:rsid w:val="001C4376"/>
    <w:rsid w:val="001C4AA9"/>
    <w:rsid w:val="001C55C2"/>
    <w:rsid w:val="001C6D2B"/>
    <w:rsid w:val="001C7E09"/>
    <w:rsid w:val="001D05A9"/>
    <w:rsid w:val="001D074A"/>
    <w:rsid w:val="001D0981"/>
    <w:rsid w:val="001D4199"/>
    <w:rsid w:val="001D4A52"/>
    <w:rsid w:val="001D5987"/>
    <w:rsid w:val="001D609E"/>
    <w:rsid w:val="001D6AFF"/>
    <w:rsid w:val="001D6EFA"/>
    <w:rsid w:val="001E1528"/>
    <w:rsid w:val="001E1D88"/>
    <w:rsid w:val="001E227A"/>
    <w:rsid w:val="001E32F7"/>
    <w:rsid w:val="001E4E61"/>
    <w:rsid w:val="001E51CA"/>
    <w:rsid w:val="001E5AF6"/>
    <w:rsid w:val="001E5BB1"/>
    <w:rsid w:val="001E6910"/>
    <w:rsid w:val="001E79D4"/>
    <w:rsid w:val="001F084F"/>
    <w:rsid w:val="001F148C"/>
    <w:rsid w:val="001F1F75"/>
    <w:rsid w:val="001F3CFB"/>
    <w:rsid w:val="001F50FF"/>
    <w:rsid w:val="001F5C0B"/>
    <w:rsid w:val="001F635A"/>
    <w:rsid w:val="00200A09"/>
    <w:rsid w:val="00201B4B"/>
    <w:rsid w:val="00202677"/>
    <w:rsid w:val="00206835"/>
    <w:rsid w:val="00206EDA"/>
    <w:rsid w:val="00207C5A"/>
    <w:rsid w:val="00212661"/>
    <w:rsid w:val="00220DF6"/>
    <w:rsid w:val="00223D79"/>
    <w:rsid w:val="00224677"/>
    <w:rsid w:val="00224F6B"/>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208"/>
    <w:rsid w:val="00255903"/>
    <w:rsid w:val="00257790"/>
    <w:rsid w:val="00261B84"/>
    <w:rsid w:val="00262667"/>
    <w:rsid w:val="002636F6"/>
    <w:rsid w:val="00264827"/>
    <w:rsid w:val="00264DA0"/>
    <w:rsid w:val="00265515"/>
    <w:rsid w:val="00266795"/>
    <w:rsid w:val="0026779E"/>
    <w:rsid w:val="002702CE"/>
    <w:rsid w:val="0027048C"/>
    <w:rsid w:val="002777FB"/>
    <w:rsid w:val="00280C1B"/>
    <w:rsid w:val="0028203B"/>
    <w:rsid w:val="0028407E"/>
    <w:rsid w:val="00285028"/>
    <w:rsid w:val="00285083"/>
    <w:rsid w:val="00285505"/>
    <w:rsid w:val="0029265C"/>
    <w:rsid w:val="00296326"/>
    <w:rsid w:val="002967D9"/>
    <w:rsid w:val="002A0C00"/>
    <w:rsid w:val="002A2040"/>
    <w:rsid w:val="002A36DF"/>
    <w:rsid w:val="002A3C43"/>
    <w:rsid w:val="002A43B2"/>
    <w:rsid w:val="002A69F0"/>
    <w:rsid w:val="002B016F"/>
    <w:rsid w:val="002B0F16"/>
    <w:rsid w:val="002B6711"/>
    <w:rsid w:val="002B7AD5"/>
    <w:rsid w:val="002C20A7"/>
    <w:rsid w:val="002C220C"/>
    <w:rsid w:val="002C3AF5"/>
    <w:rsid w:val="002C4AE2"/>
    <w:rsid w:val="002C5009"/>
    <w:rsid w:val="002C59B8"/>
    <w:rsid w:val="002C64EB"/>
    <w:rsid w:val="002C7582"/>
    <w:rsid w:val="002C7E5B"/>
    <w:rsid w:val="002D1E35"/>
    <w:rsid w:val="002D2E53"/>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167B6"/>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47BF"/>
    <w:rsid w:val="00366529"/>
    <w:rsid w:val="0037020F"/>
    <w:rsid w:val="00370C93"/>
    <w:rsid w:val="00370F77"/>
    <w:rsid w:val="00375887"/>
    <w:rsid w:val="00375B19"/>
    <w:rsid w:val="00375EB1"/>
    <w:rsid w:val="0037681B"/>
    <w:rsid w:val="00380EDD"/>
    <w:rsid w:val="00382254"/>
    <w:rsid w:val="00382ADF"/>
    <w:rsid w:val="00382B82"/>
    <w:rsid w:val="00383051"/>
    <w:rsid w:val="003836AD"/>
    <w:rsid w:val="00384617"/>
    <w:rsid w:val="00384699"/>
    <w:rsid w:val="003850D8"/>
    <w:rsid w:val="00387404"/>
    <w:rsid w:val="00387BB2"/>
    <w:rsid w:val="0039018A"/>
    <w:rsid w:val="003909B6"/>
    <w:rsid w:val="003911EB"/>
    <w:rsid w:val="00392DFE"/>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A740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D71CA"/>
    <w:rsid w:val="003E0A1D"/>
    <w:rsid w:val="003E0F1E"/>
    <w:rsid w:val="003E1EBC"/>
    <w:rsid w:val="003E2874"/>
    <w:rsid w:val="003E32E1"/>
    <w:rsid w:val="003E4129"/>
    <w:rsid w:val="003E4587"/>
    <w:rsid w:val="003E50AF"/>
    <w:rsid w:val="003E7B98"/>
    <w:rsid w:val="003E7CE4"/>
    <w:rsid w:val="003F0429"/>
    <w:rsid w:val="003F05B5"/>
    <w:rsid w:val="003F0A4B"/>
    <w:rsid w:val="003F2E2E"/>
    <w:rsid w:val="003F30C3"/>
    <w:rsid w:val="003F31D0"/>
    <w:rsid w:val="003F5934"/>
    <w:rsid w:val="003F5C52"/>
    <w:rsid w:val="003F60CE"/>
    <w:rsid w:val="0040052B"/>
    <w:rsid w:val="00400640"/>
    <w:rsid w:val="004010C8"/>
    <w:rsid w:val="00402F24"/>
    <w:rsid w:val="00402FF6"/>
    <w:rsid w:val="004039CF"/>
    <w:rsid w:val="0040475D"/>
    <w:rsid w:val="00411BEB"/>
    <w:rsid w:val="00411E4D"/>
    <w:rsid w:val="00412A0D"/>
    <w:rsid w:val="00413263"/>
    <w:rsid w:val="00413367"/>
    <w:rsid w:val="00415353"/>
    <w:rsid w:val="00415658"/>
    <w:rsid w:val="0041677E"/>
    <w:rsid w:val="00416A63"/>
    <w:rsid w:val="00417980"/>
    <w:rsid w:val="00417DAB"/>
    <w:rsid w:val="0042535E"/>
    <w:rsid w:val="004256C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639"/>
    <w:rsid w:val="00437A04"/>
    <w:rsid w:val="00437BBD"/>
    <w:rsid w:val="00440BA4"/>
    <w:rsid w:val="00441812"/>
    <w:rsid w:val="00441947"/>
    <w:rsid w:val="00442240"/>
    <w:rsid w:val="0044236B"/>
    <w:rsid w:val="0044418A"/>
    <w:rsid w:val="004446FB"/>
    <w:rsid w:val="00444C1D"/>
    <w:rsid w:val="00444F88"/>
    <w:rsid w:val="00445161"/>
    <w:rsid w:val="00446722"/>
    <w:rsid w:val="0044782C"/>
    <w:rsid w:val="00447D9E"/>
    <w:rsid w:val="0045444D"/>
    <w:rsid w:val="00455902"/>
    <w:rsid w:val="0045632B"/>
    <w:rsid w:val="0045782A"/>
    <w:rsid w:val="004578B1"/>
    <w:rsid w:val="00460121"/>
    <w:rsid w:val="0046019C"/>
    <w:rsid w:val="00461A99"/>
    <w:rsid w:val="00461AFA"/>
    <w:rsid w:val="00461D57"/>
    <w:rsid w:val="00462C4F"/>
    <w:rsid w:val="00462F96"/>
    <w:rsid w:val="00463E04"/>
    <w:rsid w:val="00464A54"/>
    <w:rsid w:val="00465987"/>
    <w:rsid w:val="00466259"/>
    <w:rsid w:val="00467574"/>
    <w:rsid w:val="004720FB"/>
    <w:rsid w:val="004721B9"/>
    <w:rsid w:val="00472C4A"/>
    <w:rsid w:val="00472C64"/>
    <w:rsid w:val="004749B4"/>
    <w:rsid w:val="00474DB6"/>
    <w:rsid w:val="00475044"/>
    <w:rsid w:val="00475327"/>
    <w:rsid w:val="00475594"/>
    <w:rsid w:val="00480C32"/>
    <w:rsid w:val="00482C00"/>
    <w:rsid w:val="00483FE0"/>
    <w:rsid w:val="004843E1"/>
    <w:rsid w:val="0048631B"/>
    <w:rsid w:val="00486957"/>
    <w:rsid w:val="00487590"/>
    <w:rsid w:val="00490625"/>
    <w:rsid w:val="00491F60"/>
    <w:rsid w:val="004968AB"/>
    <w:rsid w:val="00496A27"/>
    <w:rsid w:val="00497EE2"/>
    <w:rsid w:val="004A2A51"/>
    <w:rsid w:val="004A2FC5"/>
    <w:rsid w:val="004A4661"/>
    <w:rsid w:val="004A4984"/>
    <w:rsid w:val="004A73EB"/>
    <w:rsid w:val="004A75C7"/>
    <w:rsid w:val="004B0546"/>
    <w:rsid w:val="004B4D2A"/>
    <w:rsid w:val="004B772B"/>
    <w:rsid w:val="004C0C85"/>
    <w:rsid w:val="004C1698"/>
    <w:rsid w:val="004C1B0D"/>
    <w:rsid w:val="004C4308"/>
    <w:rsid w:val="004C44C5"/>
    <w:rsid w:val="004C46AD"/>
    <w:rsid w:val="004C5DDB"/>
    <w:rsid w:val="004C69B5"/>
    <w:rsid w:val="004C6B7F"/>
    <w:rsid w:val="004D04B1"/>
    <w:rsid w:val="004D18F0"/>
    <w:rsid w:val="004D36A1"/>
    <w:rsid w:val="004D3FFA"/>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5CF0"/>
    <w:rsid w:val="00516B68"/>
    <w:rsid w:val="00517576"/>
    <w:rsid w:val="00517BCF"/>
    <w:rsid w:val="00522DC2"/>
    <w:rsid w:val="00525284"/>
    <w:rsid w:val="005267A5"/>
    <w:rsid w:val="00527529"/>
    <w:rsid w:val="00527A84"/>
    <w:rsid w:val="00533D0A"/>
    <w:rsid w:val="0053432F"/>
    <w:rsid w:val="0053587B"/>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BD"/>
    <w:rsid w:val="005653CE"/>
    <w:rsid w:val="00565FBD"/>
    <w:rsid w:val="00566EA3"/>
    <w:rsid w:val="00567E68"/>
    <w:rsid w:val="00570380"/>
    <w:rsid w:val="00570D08"/>
    <w:rsid w:val="005713D3"/>
    <w:rsid w:val="00571CA2"/>
    <w:rsid w:val="00574008"/>
    <w:rsid w:val="005740A3"/>
    <w:rsid w:val="00575C85"/>
    <w:rsid w:val="00580AC8"/>
    <w:rsid w:val="005820BC"/>
    <w:rsid w:val="00583213"/>
    <w:rsid w:val="00583FC6"/>
    <w:rsid w:val="00585773"/>
    <w:rsid w:val="00586921"/>
    <w:rsid w:val="0059116A"/>
    <w:rsid w:val="005918E9"/>
    <w:rsid w:val="00592088"/>
    <w:rsid w:val="005927DC"/>
    <w:rsid w:val="00593D35"/>
    <w:rsid w:val="00596C3A"/>
    <w:rsid w:val="00596F98"/>
    <w:rsid w:val="005970E7"/>
    <w:rsid w:val="005972BE"/>
    <w:rsid w:val="00597AE2"/>
    <w:rsid w:val="00597FF3"/>
    <w:rsid w:val="005A1A8A"/>
    <w:rsid w:val="005A46B7"/>
    <w:rsid w:val="005A7426"/>
    <w:rsid w:val="005A7559"/>
    <w:rsid w:val="005A784D"/>
    <w:rsid w:val="005A7AC1"/>
    <w:rsid w:val="005B132B"/>
    <w:rsid w:val="005B1C5F"/>
    <w:rsid w:val="005B268E"/>
    <w:rsid w:val="005B73F5"/>
    <w:rsid w:val="005C15E4"/>
    <w:rsid w:val="005C1B60"/>
    <w:rsid w:val="005C1C4B"/>
    <w:rsid w:val="005C1D5D"/>
    <w:rsid w:val="005C31A9"/>
    <w:rsid w:val="005C4CDA"/>
    <w:rsid w:val="005C6C9E"/>
    <w:rsid w:val="005C7483"/>
    <w:rsid w:val="005C7B10"/>
    <w:rsid w:val="005D169B"/>
    <w:rsid w:val="005D1B31"/>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B95"/>
    <w:rsid w:val="00613D2C"/>
    <w:rsid w:val="00617D26"/>
    <w:rsid w:val="006203C1"/>
    <w:rsid w:val="006205D0"/>
    <w:rsid w:val="0062549C"/>
    <w:rsid w:val="00626EF8"/>
    <w:rsid w:val="006272AA"/>
    <w:rsid w:val="00631F57"/>
    <w:rsid w:val="006345D9"/>
    <w:rsid w:val="00635F7E"/>
    <w:rsid w:val="00642DEE"/>
    <w:rsid w:val="0064371A"/>
    <w:rsid w:val="00643A36"/>
    <w:rsid w:val="0064440E"/>
    <w:rsid w:val="0064490A"/>
    <w:rsid w:val="0064663F"/>
    <w:rsid w:val="00646E55"/>
    <w:rsid w:val="00647EA0"/>
    <w:rsid w:val="00650847"/>
    <w:rsid w:val="00651A5D"/>
    <w:rsid w:val="00653298"/>
    <w:rsid w:val="00653A10"/>
    <w:rsid w:val="0065414D"/>
    <w:rsid w:val="00655B0C"/>
    <w:rsid w:val="00656629"/>
    <w:rsid w:val="006570E9"/>
    <w:rsid w:val="0066208C"/>
    <w:rsid w:val="0066442C"/>
    <w:rsid w:val="00665B41"/>
    <w:rsid w:val="00665E56"/>
    <w:rsid w:val="00665F38"/>
    <w:rsid w:val="006714C1"/>
    <w:rsid w:val="0067438C"/>
    <w:rsid w:val="0067520E"/>
    <w:rsid w:val="00675537"/>
    <w:rsid w:val="00675B7F"/>
    <w:rsid w:val="00677CF0"/>
    <w:rsid w:val="00680370"/>
    <w:rsid w:val="006808B9"/>
    <w:rsid w:val="00680C23"/>
    <w:rsid w:val="00680F11"/>
    <w:rsid w:val="00681729"/>
    <w:rsid w:val="006827EA"/>
    <w:rsid w:val="00682C2E"/>
    <w:rsid w:val="00682EB6"/>
    <w:rsid w:val="0068332B"/>
    <w:rsid w:val="00683473"/>
    <w:rsid w:val="00683C65"/>
    <w:rsid w:val="00684ECC"/>
    <w:rsid w:val="00685694"/>
    <w:rsid w:val="006857D8"/>
    <w:rsid w:val="00686EE1"/>
    <w:rsid w:val="0068728F"/>
    <w:rsid w:val="00690EE4"/>
    <w:rsid w:val="00691E7A"/>
    <w:rsid w:val="0069295E"/>
    <w:rsid w:val="006951E5"/>
    <w:rsid w:val="0069685D"/>
    <w:rsid w:val="00697536"/>
    <w:rsid w:val="00697F9F"/>
    <w:rsid w:val="006A3F5E"/>
    <w:rsid w:val="006A449D"/>
    <w:rsid w:val="006A601E"/>
    <w:rsid w:val="006A6754"/>
    <w:rsid w:val="006A6F6A"/>
    <w:rsid w:val="006B2F2F"/>
    <w:rsid w:val="006B455C"/>
    <w:rsid w:val="006B59DA"/>
    <w:rsid w:val="006B6650"/>
    <w:rsid w:val="006B77D1"/>
    <w:rsid w:val="006C0962"/>
    <w:rsid w:val="006C12C0"/>
    <w:rsid w:val="006C2636"/>
    <w:rsid w:val="006C3085"/>
    <w:rsid w:val="006C4405"/>
    <w:rsid w:val="006C4F29"/>
    <w:rsid w:val="006C5F00"/>
    <w:rsid w:val="006C77FF"/>
    <w:rsid w:val="006D0168"/>
    <w:rsid w:val="006D2103"/>
    <w:rsid w:val="006D312A"/>
    <w:rsid w:val="006D5A96"/>
    <w:rsid w:val="006D68E6"/>
    <w:rsid w:val="006D7F0C"/>
    <w:rsid w:val="006E203B"/>
    <w:rsid w:val="006E38C2"/>
    <w:rsid w:val="006E4D56"/>
    <w:rsid w:val="006E4DD9"/>
    <w:rsid w:val="006E5714"/>
    <w:rsid w:val="006E6EA7"/>
    <w:rsid w:val="006E770D"/>
    <w:rsid w:val="006F0B36"/>
    <w:rsid w:val="006F2472"/>
    <w:rsid w:val="006F4770"/>
    <w:rsid w:val="006F660C"/>
    <w:rsid w:val="00700030"/>
    <w:rsid w:val="007013AF"/>
    <w:rsid w:val="00704EB2"/>
    <w:rsid w:val="00705091"/>
    <w:rsid w:val="00706632"/>
    <w:rsid w:val="00706B0C"/>
    <w:rsid w:val="00706F04"/>
    <w:rsid w:val="0071279C"/>
    <w:rsid w:val="00713C7B"/>
    <w:rsid w:val="00714C42"/>
    <w:rsid w:val="007151DC"/>
    <w:rsid w:val="00715581"/>
    <w:rsid w:val="00715759"/>
    <w:rsid w:val="00715E2F"/>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D38"/>
    <w:rsid w:val="00755F48"/>
    <w:rsid w:val="007611F7"/>
    <w:rsid w:val="00761979"/>
    <w:rsid w:val="00762917"/>
    <w:rsid w:val="00762FCE"/>
    <w:rsid w:val="00763F46"/>
    <w:rsid w:val="00764665"/>
    <w:rsid w:val="00764E0C"/>
    <w:rsid w:val="00764EBB"/>
    <w:rsid w:val="00765EA1"/>
    <w:rsid w:val="0076600A"/>
    <w:rsid w:val="00766C6A"/>
    <w:rsid w:val="00766EF5"/>
    <w:rsid w:val="007717B2"/>
    <w:rsid w:val="00772C6B"/>
    <w:rsid w:val="00772CF4"/>
    <w:rsid w:val="0077304B"/>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AE3"/>
    <w:rsid w:val="007A23C7"/>
    <w:rsid w:val="007A5E50"/>
    <w:rsid w:val="007B0E85"/>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6040"/>
    <w:rsid w:val="007D737D"/>
    <w:rsid w:val="007E0732"/>
    <w:rsid w:val="007E22DD"/>
    <w:rsid w:val="007E2567"/>
    <w:rsid w:val="007E3DA5"/>
    <w:rsid w:val="007E535E"/>
    <w:rsid w:val="007E561E"/>
    <w:rsid w:val="007E6373"/>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20F"/>
    <w:rsid w:val="008274B6"/>
    <w:rsid w:val="008300BA"/>
    <w:rsid w:val="00830707"/>
    <w:rsid w:val="00830B69"/>
    <w:rsid w:val="0083174A"/>
    <w:rsid w:val="00831DC9"/>
    <w:rsid w:val="008324F3"/>
    <w:rsid w:val="00834B8A"/>
    <w:rsid w:val="008357C7"/>
    <w:rsid w:val="00836A16"/>
    <w:rsid w:val="00840EA7"/>
    <w:rsid w:val="0084187E"/>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69C7"/>
    <w:rsid w:val="00867141"/>
    <w:rsid w:val="0086719D"/>
    <w:rsid w:val="008674AC"/>
    <w:rsid w:val="0087014D"/>
    <w:rsid w:val="008702F8"/>
    <w:rsid w:val="008705D6"/>
    <w:rsid w:val="00870CD0"/>
    <w:rsid w:val="00873E0E"/>
    <w:rsid w:val="0087447C"/>
    <w:rsid w:val="00877C91"/>
    <w:rsid w:val="008800F3"/>
    <w:rsid w:val="00881124"/>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6D36"/>
    <w:rsid w:val="008D7B70"/>
    <w:rsid w:val="008E0193"/>
    <w:rsid w:val="008E3B35"/>
    <w:rsid w:val="008E3CAA"/>
    <w:rsid w:val="008E451A"/>
    <w:rsid w:val="008E4A9F"/>
    <w:rsid w:val="008E5549"/>
    <w:rsid w:val="008E59E1"/>
    <w:rsid w:val="008E5BE6"/>
    <w:rsid w:val="008E673A"/>
    <w:rsid w:val="008E6D37"/>
    <w:rsid w:val="008E7B04"/>
    <w:rsid w:val="008F1BE1"/>
    <w:rsid w:val="008F247D"/>
    <w:rsid w:val="008F2879"/>
    <w:rsid w:val="008F2D50"/>
    <w:rsid w:val="008F2FA9"/>
    <w:rsid w:val="008F301C"/>
    <w:rsid w:val="008F38E0"/>
    <w:rsid w:val="008F3A75"/>
    <w:rsid w:val="008F3DE4"/>
    <w:rsid w:val="008F64F8"/>
    <w:rsid w:val="008F7925"/>
    <w:rsid w:val="009003CE"/>
    <w:rsid w:val="009003FF"/>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389E"/>
    <w:rsid w:val="00956989"/>
    <w:rsid w:val="00957897"/>
    <w:rsid w:val="0096000D"/>
    <w:rsid w:val="00960197"/>
    <w:rsid w:val="00963B18"/>
    <w:rsid w:val="00964BB2"/>
    <w:rsid w:val="00965A1D"/>
    <w:rsid w:val="00965E82"/>
    <w:rsid w:val="00967DF7"/>
    <w:rsid w:val="009703BF"/>
    <w:rsid w:val="00971417"/>
    <w:rsid w:val="00972DC9"/>
    <w:rsid w:val="00975564"/>
    <w:rsid w:val="00977AA4"/>
    <w:rsid w:val="00981ACB"/>
    <w:rsid w:val="00983066"/>
    <w:rsid w:val="0098375A"/>
    <w:rsid w:val="0098428E"/>
    <w:rsid w:val="00991D3C"/>
    <w:rsid w:val="00992AA7"/>
    <w:rsid w:val="00993A5C"/>
    <w:rsid w:val="00995325"/>
    <w:rsid w:val="009953B1"/>
    <w:rsid w:val="00995AF2"/>
    <w:rsid w:val="0099604D"/>
    <w:rsid w:val="009961B2"/>
    <w:rsid w:val="009A078A"/>
    <w:rsid w:val="009A0C49"/>
    <w:rsid w:val="009A15BF"/>
    <w:rsid w:val="009A270F"/>
    <w:rsid w:val="009A2882"/>
    <w:rsid w:val="009A4A9C"/>
    <w:rsid w:val="009A4F5C"/>
    <w:rsid w:val="009A5551"/>
    <w:rsid w:val="009A57EE"/>
    <w:rsid w:val="009A5FAB"/>
    <w:rsid w:val="009B3E6F"/>
    <w:rsid w:val="009B4985"/>
    <w:rsid w:val="009B702B"/>
    <w:rsid w:val="009B7508"/>
    <w:rsid w:val="009B7574"/>
    <w:rsid w:val="009C0342"/>
    <w:rsid w:val="009C16B7"/>
    <w:rsid w:val="009C2278"/>
    <w:rsid w:val="009C4014"/>
    <w:rsid w:val="009C65CE"/>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4C4"/>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39D"/>
    <w:rsid w:val="00A319E5"/>
    <w:rsid w:val="00A31BA2"/>
    <w:rsid w:val="00A31F06"/>
    <w:rsid w:val="00A33F35"/>
    <w:rsid w:val="00A34652"/>
    <w:rsid w:val="00A36509"/>
    <w:rsid w:val="00A407E2"/>
    <w:rsid w:val="00A41109"/>
    <w:rsid w:val="00A4227B"/>
    <w:rsid w:val="00A43BB7"/>
    <w:rsid w:val="00A460CB"/>
    <w:rsid w:val="00A463D8"/>
    <w:rsid w:val="00A47696"/>
    <w:rsid w:val="00A4776D"/>
    <w:rsid w:val="00A505FC"/>
    <w:rsid w:val="00A50774"/>
    <w:rsid w:val="00A514EF"/>
    <w:rsid w:val="00A547CF"/>
    <w:rsid w:val="00A57973"/>
    <w:rsid w:val="00A61CB9"/>
    <w:rsid w:val="00A62021"/>
    <w:rsid w:val="00A632DA"/>
    <w:rsid w:val="00A6540D"/>
    <w:rsid w:val="00A66026"/>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D10"/>
    <w:rsid w:val="00AE1D08"/>
    <w:rsid w:val="00AE273A"/>
    <w:rsid w:val="00AE2A96"/>
    <w:rsid w:val="00AE36A5"/>
    <w:rsid w:val="00AE5B96"/>
    <w:rsid w:val="00AE6210"/>
    <w:rsid w:val="00AE62B7"/>
    <w:rsid w:val="00AE6303"/>
    <w:rsid w:val="00AE7715"/>
    <w:rsid w:val="00AE7F8D"/>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5D8C"/>
    <w:rsid w:val="00B3009C"/>
    <w:rsid w:val="00B3258C"/>
    <w:rsid w:val="00B32F87"/>
    <w:rsid w:val="00B332ED"/>
    <w:rsid w:val="00B33428"/>
    <w:rsid w:val="00B340EB"/>
    <w:rsid w:val="00B34C63"/>
    <w:rsid w:val="00B352B6"/>
    <w:rsid w:val="00B370BA"/>
    <w:rsid w:val="00B420AF"/>
    <w:rsid w:val="00B42F4D"/>
    <w:rsid w:val="00B441C1"/>
    <w:rsid w:val="00B46687"/>
    <w:rsid w:val="00B47CCB"/>
    <w:rsid w:val="00B50959"/>
    <w:rsid w:val="00B5234B"/>
    <w:rsid w:val="00B611CA"/>
    <w:rsid w:val="00B615BD"/>
    <w:rsid w:val="00B6583B"/>
    <w:rsid w:val="00B666E4"/>
    <w:rsid w:val="00B70316"/>
    <w:rsid w:val="00B72CFC"/>
    <w:rsid w:val="00B7510C"/>
    <w:rsid w:val="00B75DC6"/>
    <w:rsid w:val="00B75F54"/>
    <w:rsid w:val="00B76721"/>
    <w:rsid w:val="00B8082C"/>
    <w:rsid w:val="00B80F1E"/>
    <w:rsid w:val="00B81BF1"/>
    <w:rsid w:val="00B826AD"/>
    <w:rsid w:val="00B8276E"/>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0D3"/>
    <w:rsid w:val="00BB7263"/>
    <w:rsid w:val="00BB7CCC"/>
    <w:rsid w:val="00BC018F"/>
    <w:rsid w:val="00BC061C"/>
    <w:rsid w:val="00BC0C77"/>
    <w:rsid w:val="00BC6211"/>
    <w:rsid w:val="00BC7B61"/>
    <w:rsid w:val="00BC7C8D"/>
    <w:rsid w:val="00BD0EBE"/>
    <w:rsid w:val="00BD18FB"/>
    <w:rsid w:val="00BD1FEF"/>
    <w:rsid w:val="00BD4724"/>
    <w:rsid w:val="00BD4C3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B5D"/>
    <w:rsid w:val="00BF7E71"/>
    <w:rsid w:val="00C002C2"/>
    <w:rsid w:val="00C01D68"/>
    <w:rsid w:val="00C04D41"/>
    <w:rsid w:val="00C04D58"/>
    <w:rsid w:val="00C0552D"/>
    <w:rsid w:val="00C06610"/>
    <w:rsid w:val="00C07CC1"/>
    <w:rsid w:val="00C10CF9"/>
    <w:rsid w:val="00C10E51"/>
    <w:rsid w:val="00C11EE0"/>
    <w:rsid w:val="00C137C5"/>
    <w:rsid w:val="00C13CA0"/>
    <w:rsid w:val="00C216B4"/>
    <w:rsid w:val="00C2398A"/>
    <w:rsid w:val="00C2487B"/>
    <w:rsid w:val="00C24AC9"/>
    <w:rsid w:val="00C25C47"/>
    <w:rsid w:val="00C25CDC"/>
    <w:rsid w:val="00C25D1F"/>
    <w:rsid w:val="00C2612C"/>
    <w:rsid w:val="00C26F48"/>
    <w:rsid w:val="00C31BBE"/>
    <w:rsid w:val="00C3554B"/>
    <w:rsid w:val="00C403A1"/>
    <w:rsid w:val="00C40B63"/>
    <w:rsid w:val="00C40B7C"/>
    <w:rsid w:val="00C411B8"/>
    <w:rsid w:val="00C41542"/>
    <w:rsid w:val="00C41BC1"/>
    <w:rsid w:val="00C44857"/>
    <w:rsid w:val="00C4505C"/>
    <w:rsid w:val="00C50E27"/>
    <w:rsid w:val="00C51A46"/>
    <w:rsid w:val="00C53416"/>
    <w:rsid w:val="00C5369D"/>
    <w:rsid w:val="00C54B21"/>
    <w:rsid w:val="00C55C33"/>
    <w:rsid w:val="00C562AD"/>
    <w:rsid w:val="00C570D7"/>
    <w:rsid w:val="00C61466"/>
    <w:rsid w:val="00C61C8E"/>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6375"/>
    <w:rsid w:val="00CA73B9"/>
    <w:rsid w:val="00CB06DF"/>
    <w:rsid w:val="00CB10E0"/>
    <w:rsid w:val="00CB2979"/>
    <w:rsid w:val="00CB2C89"/>
    <w:rsid w:val="00CB3551"/>
    <w:rsid w:val="00CB4265"/>
    <w:rsid w:val="00CC0F01"/>
    <w:rsid w:val="00CC1340"/>
    <w:rsid w:val="00CC2193"/>
    <w:rsid w:val="00CC5483"/>
    <w:rsid w:val="00CC566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1BB"/>
    <w:rsid w:val="00CF44BB"/>
    <w:rsid w:val="00CF47ED"/>
    <w:rsid w:val="00CF572F"/>
    <w:rsid w:val="00CF617B"/>
    <w:rsid w:val="00CF6CBD"/>
    <w:rsid w:val="00CF7411"/>
    <w:rsid w:val="00CF7E57"/>
    <w:rsid w:val="00D01057"/>
    <w:rsid w:val="00D01338"/>
    <w:rsid w:val="00D02409"/>
    <w:rsid w:val="00D03CDE"/>
    <w:rsid w:val="00D03EB7"/>
    <w:rsid w:val="00D05346"/>
    <w:rsid w:val="00D0587B"/>
    <w:rsid w:val="00D06105"/>
    <w:rsid w:val="00D0623E"/>
    <w:rsid w:val="00D067C0"/>
    <w:rsid w:val="00D06B48"/>
    <w:rsid w:val="00D07495"/>
    <w:rsid w:val="00D1167C"/>
    <w:rsid w:val="00D11BB7"/>
    <w:rsid w:val="00D12013"/>
    <w:rsid w:val="00D12618"/>
    <w:rsid w:val="00D16710"/>
    <w:rsid w:val="00D16E5F"/>
    <w:rsid w:val="00D17D13"/>
    <w:rsid w:val="00D17D8E"/>
    <w:rsid w:val="00D21F6B"/>
    <w:rsid w:val="00D244CB"/>
    <w:rsid w:val="00D24726"/>
    <w:rsid w:val="00D24B9A"/>
    <w:rsid w:val="00D2609F"/>
    <w:rsid w:val="00D27985"/>
    <w:rsid w:val="00D30824"/>
    <w:rsid w:val="00D31F35"/>
    <w:rsid w:val="00D3295B"/>
    <w:rsid w:val="00D336B9"/>
    <w:rsid w:val="00D336CF"/>
    <w:rsid w:val="00D33A59"/>
    <w:rsid w:val="00D354BD"/>
    <w:rsid w:val="00D35B28"/>
    <w:rsid w:val="00D36009"/>
    <w:rsid w:val="00D37437"/>
    <w:rsid w:val="00D37C3E"/>
    <w:rsid w:val="00D37D0B"/>
    <w:rsid w:val="00D403D5"/>
    <w:rsid w:val="00D40690"/>
    <w:rsid w:val="00D4270D"/>
    <w:rsid w:val="00D434B8"/>
    <w:rsid w:val="00D435F3"/>
    <w:rsid w:val="00D43792"/>
    <w:rsid w:val="00D438B3"/>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20D6"/>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31A4"/>
    <w:rsid w:val="00DC43B4"/>
    <w:rsid w:val="00DC53FB"/>
    <w:rsid w:val="00DC6B61"/>
    <w:rsid w:val="00DC7018"/>
    <w:rsid w:val="00DC75B6"/>
    <w:rsid w:val="00DC7839"/>
    <w:rsid w:val="00DC7D97"/>
    <w:rsid w:val="00DC7ED7"/>
    <w:rsid w:val="00DD28D1"/>
    <w:rsid w:val="00DD3C82"/>
    <w:rsid w:val="00DD3D7E"/>
    <w:rsid w:val="00DD49EC"/>
    <w:rsid w:val="00DD62D6"/>
    <w:rsid w:val="00DD76F6"/>
    <w:rsid w:val="00DD788B"/>
    <w:rsid w:val="00DE0133"/>
    <w:rsid w:val="00DE1023"/>
    <w:rsid w:val="00DE3B98"/>
    <w:rsid w:val="00DE4393"/>
    <w:rsid w:val="00DE4687"/>
    <w:rsid w:val="00DE50ED"/>
    <w:rsid w:val="00DE53AE"/>
    <w:rsid w:val="00DE572B"/>
    <w:rsid w:val="00DF0971"/>
    <w:rsid w:val="00DF09ED"/>
    <w:rsid w:val="00DF1A42"/>
    <w:rsid w:val="00DF1F47"/>
    <w:rsid w:val="00DF3F7A"/>
    <w:rsid w:val="00DF569C"/>
    <w:rsid w:val="00DF61F0"/>
    <w:rsid w:val="00DF73DB"/>
    <w:rsid w:val="00DF7667"/>
    <w:rsid w:val="00E046BE"/>
    <w:rsid w:val="00E07503"/>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7BD"/>
    <w:rsid w:val="00E40A6E"/>
    <w:rsid w:val="00E40AB1"/>
    <w:rsid w:val="00E40CED"/>
    <w:rsid w:val="00E41881"/>
    <w:rsid w:val="00E44740"/>
    <w:rsid w:val="00E44E26"/>
    <w:rsid w:val="00E452AD"/>
    <w:rsid w:val="00E45776"/>
    <w:rsid w:val="00E45920"/>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95"/>
    <w:rsid w:val="00E648AA"/>
    <w:rsid w:val="00E65387"/>
    <w:rsid w:val="00E678A4"/>
    <w:rsid w:val="00E678F6"/>
    <w:rsid w:val="00E70B14"/>
    <w:rsid w:val="00E71161"/>
    <w:rsid w:val="00E71253"/>
    <w:rsid w:val="00E71485"/>
    <w:rsid w:val="00E726BB"/>
    <w:rsid w:val="00E73532"/>
    <w:rsid w:val="00E76457"/>
    <w:rsid w:val="00E80C65"/>
    <w:rsid w:val="00E814B2"/>
    <w:rsid w:val="00E818E2"/>
    <w:rsid w:val="00E82206"/>
    <w:rsid w:val="00E85856"/>
    <w:rsid w:val="00E91757"/>
    <w:rsid w:val="00E91B1E"/>
    <w:rsid w:val="00E9293C"/>
    <w:rsid w:val="00E94BBE"/>
    <w:rsid w:val="00E97E5C"/>
    <w:rsid w:val="00EA0E97"/>
    <w:rsid w:val="00EA1182"/>
    <w:rsid w:val="00EA33C1"/>
    <w:rsid w:val="00EA39E1"/>
    <w:rsid w:val="00EA3A46"/>
    <w:rsid w:val="00EA55C9"/>
    <w:rsid w:val="00EA7499"/>
    <w:rsid w:val="00EB0621"/>
    <w:rsid w:val="00EB441B"/>
    <w:rsid w:val="00EB6940"/>
    <w:rsid w:val="00EB6BE6"/>
    <w:rsid w:val="00EC01EE"/>
    <w:rsid w:val="00EC0587"/>
    <w:rsid w:val="00EC0798"/>
    <w:rsid w:val="00EC1198"/>
    <w:rsid w:val="00EC1318"/>
    <w:rsid w:val="00EC1520"/>
    <w:rsid w:val="00EC495E"/>
    <w:rsid w:val="00EC7872"/>
    <w:rsid w:val="00EC7D89"/>
    <w:rsid w:val="00EC7EEC"/>
    <w:rsid w:val="00ED181F"/>
    <w:rsid w:val="00ED1831"/>
    <w:rsid w:val="00ED23A0"/>
    <w:rsid w:val="00ED37EB"/>
    <w:rsid w:val="00ED391D"/>
    <w:rsid w:val="00ED3F3A"/>
    <w:rsid w:val="00ED50CF"/>
    <w:rsid w:val="00ED5374"/>
    <w:rsid w:val="00ED5994"/>
    <w:rsid w:val="00EE0A9A"/>
    <w:rsid w:val="00EE2E0E"/>
    <w:rsid w:val="00EE412A"/>
    <w:rsid w:val="00EE49C2"/>
    <w:rsid w:val="00EE6A77"/>
    <w:rsid w:val="00EE75FE"/>
    <w:rsid w:val="00EE7E62"/>
    <w:rsid w:val="00EF3465"/>
    <w:rsid w:val="00EF4CC2"/>
    <w:rsid w:val="00EF5B76"/>
    <w:rsid w:val="00EF68C5"/>
    <w:rsid w:val="00F00AF4"/>
    <w:rsid w:val="00F02293"/>
    <w:rsid w:val="00F0450F"/>
    <w:rsid w:val="00F07361"/>
    <w:rsid w:val="00F07DC1"/>
    <w:rsid w:val="00F11836"/>
    <w:rsid w:val="00F12615"/>
    <w:rsid w:val="00F14713"/>
    <w:rsid w:val="00F17B92"/>
    <w:rsid w:val="00F209EC"/>
    <w:rsid w:val="00F21E78"/>
    <w:rsid w:val="00F22AFA"/>
    <w:rsid w:val="00F2328D"/>
    <w:rsid w:val="00F241CD"/>
    <w:rsid w:val="00F252B1"/>
    <w:rsid w:val="00F26F6A"/>
    <w:rsid w:val="00F27AC8"/>
    <w:rsid w:val="00F27F24"/>
    <w:rsid w:val="00F32AE4"/>
    <w:rsid w:val="00F3346F"/>
    <w:rsid w:val="00F34E4E"/>
    <w:rsid w:val="00F36C30"/>
    <w:rsid w:val="00F36F36"/>
    <w:rsid w:val="00F45733"/>
    <w:rsid w:val="00F45E9D"/>
    <w:rsid w:val="00F4758D"/>
    <w:rsid w:val="00F47DD1"/>
    <w:rsid w:val="00F51AE7"/>
    <w:rsid w:val="00F52BC4"/>
    <w:rsid w:val="00F54992"/>
    <w:rsid w:val="00F5549C"/>
    <w:rsid w:val="00F564C3"/>
    <w:rsid w:val="00F56C01"/>
    <w:rsid w:val="00F573A0"/>
    <w:rsid w:val="00F57ACF"/>
    <w:rsid w:val="00F57B98"/>
    <w:rsid w:val="00F57DAD"/>
    <w:rsid w:val="00F61CA5"/>
    <w:rsid w:val="00F6355B"/>
    <w:rsid w:val="00F64AB8"/>
    <w:rsid w:val="00F64C56"/>
    <w:rsid w:val="00F657F0"/>
    <w:rsid w:val="00F66720"/>
    <w:rsid w:val="00F67F3D"/>
    <w:rsid w:val="00F70D10"/>
    <w:rsid w:val="00F71B76"/>
    <w:rsid w:val="00F720FA"/>
    <w:rsid w:val="00F72A70"/>
    <w:rsid w:val="00F73BBC"/>
    <w:rsid w:val="00F73BDF"/>
    <w:rsid w:val="00F73D24"/>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4EE"/>
    <w:rsid w:val="00F975D5"/>
    <w:rsid w:val="00FA1E7A"/>
    <w:rsid w:val="00FA61B0"/>
    <w:rsid w:val="00FA6D88"/>
    <w:rsid w:val="00FA7639"/>
    <w:rsid w:val="00FB4365"/>
    <w:rsid w:val="00FB478D"/>
    <w:rsid w:val="00FB4817"/>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15B"/>
    <w:rsid w:val="00FE379A"/>
    <w:rsid w:val="00FE3A93"/>
    <w:rsid w:val="00FE457C"/>
    <w:rsid w:val="00FE601F"/>
    <w:rsid w:val="00FE606D"/>
    <w:rsid w:val="00FE79EC"/>
    <w:rsid w:val="00FF07B6"/>
    <w:rsid w:val="00FF1F46"/>
    <w:rsid w:val="00FF384E"/>
    <w:rsid w:val="00FF517C"/>
    <w:rsid w:val="00FF5992"/>
    <w:rsid w:val="00FF5D05"/>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256CE"/>
    <w:pPr>
      <w:numPr>
        <w:numId w:val="8"/>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256C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link w:val="PolicyLevel3Char"/>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PolicyLevel3Char">
    <w:name w:val="Policy Level 3 Char"/>
    <w:basedOn w:val="Style2Char"/>
    <w:link w:val="PolicyLevel3"/>
    <w:rsid w:val="00B420AF"/>
    <w:rPr>
      <w:rFonts w:asciiTheme="majorHAnsi" w:hAnsiTheme="majorHAnsi" w:cstheme="minorHAnsi"/>
      <w:b w:val="0"/>
      <w:sz w:val="28"/>
      <w:szCs w:val="32"/>
    </w:rPr>
  </w:style>
  <w:style w:type="paragraph" w:customStyle="1" w:styleId="Style20">
    <w:name w:val="Style 2"/>
    <w:rsid w:val="00B420AF"/>
    <w:pPr>
      <w:widowControl w:val="0"/>
      <w:autoSpaceDE w:val="0"/>
      <w:autoSpaceDN w:val="0"/>
      <w:spacing w:after="0" w:line="300" w:lineRule="auto"/>
      <w:ind w:left="72"/>
    </w:pPr>
    <w:rPr>
      <w:rFonts w:ascii="Tahoma" w:eastAsia="Times New Roman" w:hAnsi="Tahoma" w:cs="Tahoma"/>
      <w:sz w:val="18"/>
      <w:szCs w:val="18"/>
      <w:lang w:val="en-US" w:eastAsia="en-AU"/>
    </w:rPr>
  </w:style>
  <w:style w:type="paragraph" w:customStyle="1" w:styleId="Style10">
    <w:name w:val="Style 1"/>
    <w:rsid w:val="00B420A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n-AU"/>
    </w:rPr>
  </w:style>
  <w:style w:type="character" w:customStyle="1" w:styleId="CharacterStyle1">
    <w:name w:val="Character Style 1"/>
    <w:rsid w:val="00B420AF"/>
    <w:rPr>
      <w:rFonts w:ascii="Tahoma" w:hAnsi="Tahoma" w:cs="Tahoma"/>
      <w:sz w:val="18"/>
      <w:szCs w:val="18"/>
    </w:rPr>
  </w:style>
  <w:style w:type="paragraph" w:styleId="BodyText">
    <w:name w:val="Body Text"/>
    <w:basedOn w:val="Normal"/>
    <w:link w:val="BodyTextChar"/>
    <w:semiHidden/>
    <w:rsid w:val="00B420AF"/>
    <w:pPr>
      <w:overflowPunct w:val="0"/>
      <w:autoSpaceDE w:val="0"/>
      <w:autoSpaceDN w:val="0"/>
      <w:adjustRightInd w:val="0"/>
      <w:spacing w:after="0" w:line="240" w:lineRule="auto"/>
      <w:jc w:val="both"/>
      <w:textAlignment w:val="baseline"/>
    </w:pPr>
    <w:rPr>
      <w:rFonts w:ascii="Univers" w:eastAsia="Times New Roman" w:hAnsi="Univers"/>
      <w:sz w:val="24"/>
      <w:szCs w:val="20"/>
    </w:rPr>
  </w:style>
  <w:style w:type="character" w:customStyle="1" w:styleId="BodyTextChar">
    <w:name w:val="Body Text Char"/>
    <w:basedOn w:val="DefaultParagraphFont"/>
    <w:link w:val="BodyText"/>
    <w:semiHidden/>
    <w:rsid w:val="00B420AF"/>
    <w:rPr>
      <w:rFonts w:ascii="Univers" w:eastAsia="Times New Roman" w:hAnsi="Univers" w:cs="Times New Roman"/>
      <w:sz w:val="24"/>
      <w:szCs w:val="20"/>
    </w:rPr>
  </w:style>
  <w:style w:type="paragraph" w:styleId="BodyTextIndent2">
    <w:name w:val="Body Text Indent 2"/>
    <w:basedOn w:val="Normal"/>
    <w:link w:val="BodyTextIndent2Char"/>
    <w:semiHidden/>
    <w:rsid w:val="00B420AF"/>
    <w:pPr>
      <w:spacing w:after="0" w:line="240" w:lineRule="auto"/>
      <w:ind w:left="1440" w:hanging="720"/>
    </w:pPr>
    <w:rPr>
      <w:rFonts w:eastAsia="Times New Roman" w:cs="Arial"/>
      <w:bCs/>
      <w:sz w:val="24"/>
      <w:szCs w:val="24"/>
    </w:rPr>
  </w:style>
  <w:style w:type="character" w:customStyle="1" w:styleId="BodyTextIndent2Char">
    <w:name w:val="Body Text Indent 2 Char"/>
    <w:basedOn w:val="DefaultParagraphFont"/>
    <w:link w:val="BodyTextIndent2"/>
    <w:semiHidden/>
    <w:rsid w:val="00B420AF"/>
    <w:rPr>
      <w:rFonts w:ascii="Arial" w:eastAsia="Times New Roman" w:hAnsi="Arial" w:cs="Arial"/>
      <w:bCs/>
      <w:sz w:val="24"/>
      <w:szCs w:val="24"/>
    </w:rPr>
  </w:style>
  <w:style w:type="character" w:styleId="PageNumber">
    <w:name w:val="page number"/>
    <w:basedOn w:val="DefaultParagraphFont"/>
    <w:semiHidden/>
    <w:rsid w:val="00B420AF"/>
  </w:style>
  <w:style w:type="paragraph" w:styleId="BodyText2">
    <w:name w:val="Body Text 2"/>
    <w:basedOn w:val="Normal"/>
    <w:link w:val="BodyText2Char"/>
    <w:semiHidden/>
    <w:rsid w:val="00B420AF"/>
    <w:pPr>
      <w:spacing w:after="0" w:line="240" w:lineRule="auto"/>
    </w:pPr>
    <w:rPr>
      <w:rFonts w:eastAsia="Times New Roman" w:cs="Arial"/>
      <w:bCs/>
      <w:i/>
      <w:iCs/>
      <w:sz w:val="20"/>
      <w:szCs w:val="24"/>
    </w:rPr>
  </w:style>
  <w:style w:type="character" w:customStyle="1" w:styleId="BodyText2Char">
    <w:name w:val="Body Text 2 Char"/>
    <w:basedOn w:val="DefaultParagraphFont"/>
    <w:link w:val="BodyText2"/>
    <w:semiHidden/>
    <w:rsid w:val="00B420AF"/>
    <w:rPr>
      <w:rFonts w:ascii="Arial" w:eastAsia="Times New Roman" w:hAnsi="Arial" w:cs="Arial"/>
      <w:bCs/>
      <w:i/>
      <w:iCs/>
      <w:sz w:val="20"/>
      <w:szCs w:val="24"/>
    </w:rPr>
  </w:style>
  <w:style w:type="paragraph" w:styleId="BodyTextIndent3">
    <w:name w:val="Body Text Indent 3"/>
    <w:basedOn w:val="Normal"/>
    <w:link w:val="BodyTextIndent3Char"/>
    <w:semiHidden/>
    <w:rsid w:val="00B420AF"/>
    <w:pPr>
      <w:spacing w:after="0" w:line="240" w:lineRule="auto"/>
      <w:ind w:left="720" w:hanging="720"/>
    </w:pPr>
    <w:rPr>
      <w:rFonts w:eastAsia="Times New Roman" w:cs="Arial"/>
      <w:bCs/>
      <w:sz w:val="24"/>
      <w:szCs w:val="24"/>
    </w:rPr>
  </w:style>
  <w:style w:type="character" w:customStyle="1" w:styleId="BodyTextIndent3Char">
    <w:name w:val="Body Text Indent 3 Char"/>
    <w:basedOn w:val="DefaultParagraphFont"/>
    <w:link w:val="BodyTextIndent3"/>
    <w:semiHidden/>
    <w:rsid w:val="00B420AF"/>
    <w:rPr>
      <w:rFonts w:ascii="Arial" w:eastAsia="Times New Roman" w:hAnsi="Arial" w:cs="Arial"/>
      <w:bCs/>
      <w:sz w:val="24"/>
      <w:szCs w:val="24"/>
    </w:rPr>
  </w:style>
  <w:style w:type="character" w:styleId="BookTitle">
    <w:name w:val="Book Title"/>
    <w:basedOn w:val="DefaultParagraphFont"/>
    <w:uiPriority w:val="33"/>
    <w:qFormat/>
    <w:rsid w:val="00B420AF"/>
    <w:rPr>
      <w:b/>
      <w:bCs/>
      <w:smallCaps/>
      <w:spacing w:val="5"/>
    </w:rPr>
  </w:style>
  <w:style w:type="character" w:styleId="PlaceholderText">
    <w:name w:val="Placeholder Text"/>
    <w:basedOn w:val="DefaultParagraphFont"/>
    <w:uiPriority w:val="99"/>
    <w:semiHidden/>
    <w:rsid w:val="00B420AF"/>
    <w:rPr>
      <w:color w:val="808080"/>
    </w:rPr>
  </w:style>
  <w:style w:type="character" w:customStyle="1" w:styleId="UnresolvedMention1">
    <w:name w:val="Unresolved Mention1"/>
    <w:basedOn w:val="DefaultParagraphFont"/>
    <w:uiPriority w:val="99"/>
    <w:semiHidden/>
    <w:unhideWhenUsed/>
    <w:rsid w:val="00B420AF"/>
    <w:rPr>
      <w:color w:val="808080"/>
      <w:shd w:val="clear" w:color="auto" w:fill="E6E6E6"/>
    </w:rPr>
  </w:style>
  <w:style w:type="paragraph" w:customStyle="1" w:styleId="Default">
    <w:name w:val="Default"/>
    <w:rsid w:val="00F57AC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312015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induction-for-early-career-teachers-englan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A748CD-8F0D-4CF3-9195-5B86F1E5CA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8DF9B623-B688-48EB-BBCA-E0BD49644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C7DC05-23E3-4952-B16C-2C51534806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6310</Words>
  <Characters>34206</Characters>
  <Application>Microsoft Office Word</Application>
  <DocSecurity>0</DocSecurity>
  <Lines>698</Lines>
  <Paragraphs>337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5</cp:revision>
  <cp:lastPrinted>2025-01-14T12:15:00Z</cp:lastPrinted>
  <dcterms:created xsi:type="dcterms:W3CDTF">2026-01-23T15:18:00Z</dcterms:created>
  <dcterms:modified xsi:type="dcterms:W3CDTF">2026-01-23T15:20:00Z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